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Ind w:w="108" w:type="dxa"/>
        <w:tblLook w:val="0000" w:firstRow="0" w:lastRow="0" w:firstColumn="0" w:lastColumn="0" w:noHBand="0" w:noVBand="0"/>
      </w:tblPr>
      <w:tblGrid>
        <w:gridCol w:w="3969"/>
        <w:gridCol w:w="5387"/>
      </w:tblGrid>
      <w:tr w:rsidR="000B5978" w:rsidRPr="000B5978" w14:paraId="5DB4B0B1" w14:textId="77777777" w:rsidTr="007D0B07">
        <w:trPr>
          <w:trHeight w:val="949"/>
        </w:trPr>
        <w:tc>
          <w:tcPr>
            <w:tcW w:w="3969" w:type="dxa"/>
          </w:tcPr>
          <w:p w14:paraId="3E9261E3" w14:textId="77777777" w:rsidR="00AD52DA" w:rsidRPr="00D45837" w:rsidRDefault="00AD52DA" w:rsidP="00AD52DA">
            <w:pPr>
              <w:pStyle w:val="Heading3"/>
              <w:spacing w:before="0" w:after="0"/>
              <w:jc w:val="center"/>
              <w:rPr>
                <w:rFonts w:ascii="Times New Roman" w:hAnsi="Times New Roman" w:cs="Times New Roman"/>
                <w:b/>
                <w:bCs w:val="0"/>
                <w:color w:val="auto"/>
                <w:sz w:val="26"/>
                <w:szCs w:val="26"/>
                <w:highlight w:val="white"/>
                <w:lang w:val="fr-FR"/>
              </w:rPr>
            </w:pPr>
            <w:r w:rsidRPr="00D45837">
              <w:rPr>
                <w:rFonts w:ascii="Times New Roman" w:hAnsi="Times New Roman" w:cs="Times New Roman"/>
                <w:b/>
                <w:bCs w:val="0"/>
                <w:color w:val="auto"/>
                <w:sz w:val="26"/>
                <w:szCs w:val="26"/>
                <w:highlight w:val="white"/>
                <w:lang w:val="fr-FR"/>
              </w:rPr>
              <w:t>ỦY BAN NHÂN DÂN</w:t>
            </w:r>
          </w:p>
          <w:p w14:paraId="10C21490" w14:textId="113C6A28" w:rsidR="00AD52DA" w:rsidRPr="000B5978" w:rsidRDefault="00AD52DA" w:rsidP="00AD52DA">
            <w:pPr>
              <w:pStyle w:val="Heading1"/>
              <w:spacing w:before="0" w:after="0"/>
              <w:ind w:left="-108" w:right="-108"/>
              <w:jc w:val="center"/>
              <w:rPr>
                <w:rFonts w:ascii="Times New Roman" w:hAnsi="Times New Roman" w:cs="Times New Roman"/>
                <w:color w:val="auto"/>
                <w:sz w:val="26"/>
                <w:szCs w:val="26"/>
                <w:highlight w:val="white"/>
                <w:lang w:val="fr-FR"/>
              </w:rPr>
            </w:pPr>
            <w:r w:rsidRPr="00D45837">
              <w:rPr>
                <w:rFonts w:ascii="Times New Roman" w:hAnsi="Times New Roman" w:cs="Times New Roman"/>
                <w:b/>
                <w:bCs w:val="0"/>
                <w:color w:val="auto"/>
                <w:sz w:val="26"/>
                <w:szCs w:val="26"/>
                <w:highlight w:val="white"/>
                <w:lang w:val="fr-FR"/>
              </w:rPr>
              <w:t>XÃ NÚA NGAM</w:t>
            </w:r>
          </w:p>
          <w:p w14:paraId="009B9CA7" w14:textId="6F0548A1" w:rsidR="00AD52DA" w:rsidRPr="000B5978" w:rsidRDefault="00AD52DA" w:rsidP="00AD52DA">
            <w:pPr>
              <w:pStyle w:val="Heading3"/>
              <w:spacing w:before="0" w:after="0"/>
              <w:ind w:left="-108" w:right="-40"/>
              <w:rPr>
                <w:rFonts w:ascii="Times New Roman" w:hAnsi="Times New Roman" w:cs="Times New Roman"/>
                <w:b/>
                <w:bCs w:val="0"/>
                <w:color w:val="auto"/>
                <w:highlight w:val="white"/>
                <w:lang w:val="fr-FR"/>
              </w:rPr>
            </w:pPr>
            <w:r w:rsidRPr="000B5978">
              <w:rPr>
                <w:rFonts w:ascii="Times New Roman" w:hAnsi="Times New Roman" w:cs="Times New Roman"/>
                <w:noProof/>
                <w:color w:val="auto"/>
                <w:sz w:val="20"/>
                <w:highlight w:val="white"/>
              </w:rPr>
              <mc:AlternateContent>
                <mc:Choice Requires="wps">
                  <w:drawing>
                    <wp:anchor distT="0" distB="0" distL="114300" distR="114300" simplePos="0" relativeHeight="251659264" behindDoc="0" locked="0" layoutInCell="1" allowOverlap="1" wp14:anchorId="6DAD4141" wp14:editId="617C0CD6">
                      <wp:simplePos x="0" y="0"/>
                      <wp:positionH relativeFrom="column">
                        <wp:posOffset>882015</wp:posOffset>
                      </wp:positionH>
                      <wp:positionV relativeFrom="paragraph">
                        <wp:posOffset>23495</wp:posOffset>
                      </wp:positionV>
                      <wp:extent cx="623570" cy="0"/>
                      <wp:effectExtent l="11430" t="8890" r="12700" b="10160"/>
                      <wp:wrapNone/>
                      <wp:docPr id="111882013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35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7EAB8A"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45pt,1.85pt" to="118.5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"/>
                  </w:pict>
                </mc:Fallback>
              </mc:AlternateContent>
            </w:r>
            <w:r w:rsidRPr="000B5978">
              <w:rPr>
                <w:rFonts w:ascii="Times New Roman" w:hAnsi="Times New Roman" w:cs="Times New Roman"/>
                <w:b/>
                <w:bCs w:val="0"/>
                <w:color w:val="auto"/>
                <w:highlight w:val="white"/>
                <w:lang w:val="fr-FR"/>
              </w:rPr>
              <w:t xml:space="preserve">       </w:t>
            </w:r>
          </w:p>
          <w:p w14:paraId="6CD558F4" w14:textId="7E48C3CB" w:rsidR="00AD52DA" w:rsidRPr="000B5978" w:rsidRDefault="00AD52DA" w:rsidP="00AD52DA">
            <w:pPr>
              <w:pStyle w:val="Heading3"/>
              <w:spacing w:before="0" w:after="0"/>
              <w:ind w:left="-108" w:right="-40"/>
              <w:jc w:val="center"/>
              <w:rPr>
                <w:rFonts w:ascii="Times New Roman" w:hAnsi="Times New Roman" w:cs="Times New Roman"/>
                <w:color w:val="auto"/>
                <w:highlight w:val="white"/>
              </w:rPr>
            </w:pPr>
            <w:r w:rsidRPr="000B5978">
              <w:rPr>
                <w:rFonts w:ascii="Times New Roman" w:hAnsi="Times New Roman" w:cs="Times New Roman"/>
                <w:color w:val="auto"/>
                <w:highlight w:val="white"/>
              </w:rPr>
              <w:t xml:space="preserve">Số:        </w:t>
            </w:r>
            <w:r w:rsidRPr="000B5978">
              <w:rPr>
                <w:rFonts w:ascii="Times New Roman" w:hAnsi="Times New Roman" w:cs="Times New Roman"/>
                <w:color w:val="auto"/>
                <w:highlight w:val="white"/>
                <w:lang w:val="vi-VN"/>
              </w:rPr>
              <w:t xml:space="preserve"> </w:t>
            </w:r>
            <w:r w:rsidRPr="000B5978">
              <w:rPr>
                <w:rFonts w:ascii="Times New Roman" w:hAnsi="Times New Roman" w:cs="Times New Roman"/>
                <w:color w:val="auto"/>
                <w:highlight w:val="white"/>
              </w:rPr>
              <w:t>/KH-UBND</w:t>
            </w:r>
          </w:p>
        </w:tc>
        <w:tc>
          <w:tcPr>
            <w:tcW w:w="5387" w:type="dxa"/>
          </w:tcPr>
          <w:p w14:paraId="4FC281E0" w14:textId="77777777" w:rsidR="00AD52DA" w:rsidRPr="00D45837" w:rsidRDefault="00AD52DA" w:rsidP="00AD52DA">
            <w:pPr>
              <w:pStyle w:val="Heading3"/>
              <w:spacing w:before="0" w:after="0"/>
              <w:jc w:val="center"/>
              <w:rPr>
                <w:rFonts w:ascii="Times New Roman" w:hAnsi="Times New Roman" w:cs="Times New Roman"/>
                <w:b/>
                <w:bCs w:val="0"/>
                <w:color w:val="auto"/>
                <w:spacing w:val="-8"/>
                <w:sz w:val="26"/>
                <w:szCs w:val="26"/>
                <w:highlight w:val="white"/>
              </w:rPr>
            </w:pPr>
            <w:r w:rsidRPr="00D45837">
              <w:rPr>
                <w:rFonts w:ascii="Times New Roman" w:hAnsi="Times New Roman" w:cs="Times New Roman"/>
                <w:b/>
                <w:bCs w:val="0"/>
                <w:color w:val="auto"/>
                <w:spacing w:val="-8"/>
                <w:sz w:val="26"/>
                <w:szCs w:val="26"/>
                <w:highlight w:val="white"/>
              </w:rPr>
              <w:t>CỘNG HÒA XÃ HỘI CHỦ NGHĨA VIỆT NAM</w:t>
            </w:r>
          </w:p>
          <w:p w14:paraId="73FD4FB4" w14:textId="77777777" w:rsidR="00AD52DA" w:rsidRPr="00D45837" w:rsidRDefault="00AD52DA" w:rsidP="00AD52DA">
            <w:pPr>
              <w:pStyle w:val="Heading3"/>
              <w:spacing w:before="0" w:after="0"/>
              <w:jc w:val="center"/>
              <w:rPr>
                <w:rFonts w:ascii="Times New Roman" w:hAnsi="Times New Roman" w:cs="Times New Roman"/>
                <w:b/>
                <w:bCs w:val="0"/>
                <w:color w:val="auto"/>
                <w:highlight w:val="white"/>
              </w:rPr>
            </w:pPr>
            <w:r w:rsidRPr="00D45837">
              <w:rPr>
                <w:rFonts w:ascii="Times New Roman" w:hAnsi="Times New Roman" w:cs="Times New Roman"/>
                <w:b/>
                <w:bCs w:val="0"/>
                <w:color w:val="auto"/>
                <w:highlight w:val="white"/>
              </w:rPr>
              <w:t>Độc lập - Tự do - Hạnh phúc</w:t>
            </w:r>
          </w:p>
          <w:p w14:paraId="57E7AAB8" w14:textId="01AF9CF8" w:rsidR="00AD52DA" w:rsidRPr="000B5978" w:rsidRDefault="00AD52DA" w:rsidP="00AD52DA">
            <w:pPr>
              <w:rPr>
                <w:highlight w:val="white"/>
              </w:rPr>
            </w:pPr>
            <w:r w:rsidRPr="000B5978">
              <w:rPr>
                <w:noProof/>
                <w:highlight w:val="white"/>
              </w:rPr>
              <mc:AlternateContent>
                <mc:Choice Requires="wps">
                  <w:drawing>
                    <wp:anchor distT="0" distB="0" distL="114300" distR="114300" simplePos="0" relativeHeight="251660288" behindDoc="0" locked="0" layoutInCell="1" allowOverlap="1" wp14:anchorId="2AAD5D71" wp14:editId="0EAF99E5">
                      <wp:simplePos x="0" y="0"/>
                      <wp:positionH relativeFrom="column">
                        <wp:posOffset>592455</wp:posOffset>
                      </wp:positionH>
                      <wp:positionV relativeFrom="paragraph">
                        <wp:posOffset>26670</wp:posOffset>
                      </wp:positionV>
                      <wp:extent cx="2105025" cy="0"/>
                      <wp:effectExtent l="13335" t="7620" r="5715" b="11430"/>
                      <wp:wrapNone/>
                      <wp:docPr id="108180469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A0B127"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65pt,2.1pt" to="212.4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"/>
                  </w:pict>
                </mc:Fallback>
              </mc:AlternateContent>
            </w:r>
          </w:p>
          <w:p w14:paraId="6D8D3845" w14:textId="7167321D" w:rsidR="00AD52DA" w:rsidRPr="000B5978" w:rsidRDefault="00AD52DA" w:rsidP="00AD52DA">
            <w:pPr>
              <w:jc w:val="center"/>
              <w:rPr>
                <w:highlight w:val="white"/>
              </w:rPr>
            </w:pPr>
            <w:r w:rsidRPr="000B5978">
              <w:rPr>
                <w:i/>
                <w:iCs/>
                <w:highlight w:val="white"/>
              </w:rPr>
              <w:t>Núa Ngam, ngày        tháng 10 năm 2025</w:t>
            </w:r>
          </w:p>
        </w:tc>
      </w:tr>
    </w:tbl>
    <w:p w14:paraId="77EB596E" w14:textId="77777777" w:rsidR="00AD52DA" w:rsidRPr="000B5978" w:rsidRDefault="00AD52DA" w:rsidP="00AD52DA">
      <w:pPr>
        <w:ind w:firstLine="709"/>
        <w:jc w:val="both"/>
        <w:rPr>
          <w:szCs w:val="28"/>
          <w:highlight w:val="white"/>
        </w:rPr>
      </w:pPr>
      <w:r w:rsidRPr="000B5978">
        <w:rPr>
          <w:szCs w:val="28"/>
          <w:highlight w:val="white"/>
        </w:rPr>
        <w:t xml:space="preserve">                           </w:t>
      </w:r>
    </w:p>
    <w:p w14:paraId="1AD2B6B7" w14:textId="77777777" w:rsidR="00AD52DA" w:rsidRPr="000B5978" w:rsidRDefault="00AD52DA" w:rsidP="00832273">
      <w:pPr>
        <w:jc w:val="center"/>
        <w:rPr>
          <w:b/>
          <w:bCs w:val="0"/>
          <w:szCs w:val="28"/>
        </w:rPr>
      </w:pPr>
      <w:r w:rsidRPr="000B5978">
        <w:rPr>
          <w:b/>
          <w:bCs w:val="0"/>
          <w:szCs w:val="28"/>
        </w:rPr>
        <w:t>KẾ HOẠCH</w:t>
      </w:r>
    </w:p>
    <w:p w14:paraId="20B857BC" w14:textId="77777777" w:rsidR="00AD52DA" w:rsidRPr="00BF4169" w:rsidRDefault="00AD52DA" w:rsidP="00832273">
      <w:pPr>
        <w:jc w:val="center"/>
        <w:rPr>
          <w:rFonts w:ascii="Times New Roman Bold" w:hAnsi="Times New Roman Bold"/>
          <w:b/>
          <w:spacing w:val="-4"/>
          <w:szCs w:val="28"/>
        </w:rPr>
      </w:pPr>
      <w:r w:rsidRPr="00BF4169">
        <w:rPr>
          <w:rFonts w:ascii="Times New Roman Bold" w:hAnsi="Times New Roman Bold"/>
          <w:b/>
          <w:spacing w:val="-4"/>
          <w:szCs w:val="28"/>
        </w:rPr>
        <w:t>Triển khai thực hiện các nhiệm vụ, giải pháp chủ</w:t>
      </w:r>
      <w:r w:rsidRPr="00BF4169">
        <w:rPr>
          <w:rFonts w:ascii="Times New Roman Bold" w:hAnsi="Times New Roman Bold"/>
          <w:b/>
          <w:spacing w:val="-4"/>
          <w:szCs w:val="28"/>
          <w:lang w:val="vi-VN"/>
        </w:rPr>
        <w:t xml:space="preserve"> yếu </w:t>
      </w:r>
      <w:r w:rsidRPr="00BF4169">
        <w:rPr>
          <w:rFonts w:ascii="Times New Roman Bold" w:hAnsi="Times New Roman Bold"/>
          <w:b/>
          <w:spacing w:val="-4"/>
          <w:szCs w:val="28"/>
        </w:rPr>
        <w:t xml:space="preserve">thực hiện </w:t>
      </w:r>
    </w:p>
    <w:p w14:paraId="65A89F23" w14:textId="7AD2F9B9" w:rsidR="00AD52DA" w:rsidRPr="00BF4169" w:rsidRDefault="007C1DBE" w:rsidP="00832273">
      <w:pPr>
        <w:jc w:val="center"/>
        <w:rPr>
          <w:rFonts w:ascii="Times New Roman Bold" w:hAnsi="Times New Roman Bold"/>
          <w:b/>
          <w:spacing w:val="-4"/>
          <w:szCs w:val="28"/>
        </w:rPr>
      </w:pPr>
      <w:r w:rsidRPr="00BF4169">
        <w:rPr>
          <w:rFonts w:ascii="Times New Roman Bold" w:hAnsi="Times New Roman Bold"/>
          <w:b/>
          <w:spacing w:val="-4"/>
          <w:szCs w:val="28"/>
        </w:rPr>
        <w:t xml:space="preserve">chỉ tiêu </w:t>
      </w:r>
      <w:r w:rsidR="00832273" w:rsidRPr="00BF4169">
        <w:rPr>
          <w:rFonts w:ascii="Times New Roman Bold" w:hAnsi="Times New Roman Bold"/>
          <w:b/>
          <w:spacing w:val="-4"/>
          <w:szCs w:val="28"/>
        </w:rPr>
        <w:t xml:space="preserve">Nghị quyết Đại hội đại biểu Đảng bộ xã </w:t>
      </w:r>
      <w:r w:rsidR="00D7514B" w:rsidRPr="00BF4169">
        <w:rPr>
          <w:rFonts w:ascii="Times New Roman Bold" w:hAnsi="Times New Roman Bold"/>
          <w:b/>
          <w:spacing w:val="-4"/>
          <w:szCs w:val="28"/>
        </w:rPr>
        <w:t>lần thứ I, nhiệm kỳ 2025-2030</w:t>
      </w:r>
    </w:p>
    <w:p w14:paraId="51B08384" w14:textId="1600071D" w:rsidR="00832273" w:rsidRPr="000B5978" w:rsidRDefault="00832273" w:rsidP="00AD52DA">
      <w:pPr>
        <w:spacing w:before="100"/>
        <w:jc w:val="center"/>
        <w:rPr>
          <w:b/>
          <w:bCs w:val="0"/>
          <w:szCs w:val="28"/>
        </w:rPr>
      </w:pPr>
      <w:r w:rsidRPr="000B5978">
        <w:rPr>
          <w:b/>
          <w:bCs w:val="0"/>
          <w:noProof/>
          <w:szCs w:val="28"/>
        </w:rPr>
        <mc:AlternateContent>
          <mc:Choice Requires="wps">
            <w:drawing>
              <wp:anchor distT="0" distB="0" distL="114300" distR="114300" simplePos="0" relativeHeight="251661312" behindDoc="0" locked="0" layoutInCell="1" allowOverlap="1" wp14:anchorId="57E67138" wp14:editId="33AD7332">
                <wp:simplePos x="0" y="0"/>
                <wp:positionH relativeFrom="margin">
                  <wp:align>center</wp:align>
                </wp:positionH>
                <wp:positionV relativeFrom="paragraph">
                  <wp:posOffset>69215</wp:posOffset>
                </wp:positionV>
                <wp:extent cx="1564640" cy="0"/>
                <wp:effectExtent l="0" t="0" r="0" b="0"/>
                <wp:wrapNone/>
                <wp:docPr id="974809490"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46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12F6CB" id="_x0000_t32" coordsize="21600,21600" o:spt="32" o:oned="t" path="m,l21600,21600e" filled="f">
                <v:path arrowok="t" fillok="f" o:connecttype="none"/>
                <o:lock v:ext="edit" shapetype="t"/>
              </v:shapetype>
              <v:shape id="Straight Arrow Connector 1" o:spid="_x0000_s1026" type="#_x0000_t32" style="position:absolute;margin-left:0;margin-top:5.45pt;width:123.2pt;height:0;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">
                <w10:wrap anchorx="margin"/>
              </v:shape>
            </w:pict>
          </mc:Fallback>
        </mc:AlternateContent>
      </w:r>
    </w:p>
    <w:p w14:paraId="10EDDDA8" w14:textId="6DD86FA0" w:rsidR="00AD52DA" w:rsidRPr="000B5978" w:rsidRDefault="00AD52DA" w:rsidP="00AD52DA">
      <w:pPr>
        <w:widowControl w:val="0"/>
        <w:spacing w:after="120"/>
        <w:ind w:firstLine="709"/>
        <w:jc w:val="both"/>
        <w:rPr>
          <w:bCs w:val="0"/>
          <w:noProof/>
          <w:spacing w:val="-4"/>
          <w:lang w:val="vi-VN"/>
        </w:rPr>
      </w:pPr>
      <w:r w:rsidRPr="000B5978">
        <w:rPr>
          <w:bCs w:val="0"/>
          <w:noProof/>
          <w:spacing w:val="-4"/>
        </w:rPr>
        <w:t xml:space="preserve">Thực hiện Nghị quyết số </w:t>
      </w:r>
      <w:r w:rsidR="00832273" w:rsidRPr="000B5978">
        <w:rPr>
          <w:bCs w:val="0"/>
          <w:noProof/>
          <w:spacing w:val="-4"/>
        </w:rPr>
        <w:t>01-NQ/</w:t>
      </w:r>
      <w:r w:rsidR="000D3F3D" w:rsidRPr="000B5978">
        <w:rPr>
          <w:bCs w:val="0"/>
          <w:noProof/>
          <w:spacing w:val="-4"/>
        </w:rPr>
        <w:t>ĐU</w:t>
      </w:r>
      <w:r w:rsidR="00456F16" w:rsidRPr="000B5978">
        <w:rPr>
          <w:bCs w:val="0"/>
          <w:noProof/>
          <w:spacing w:val="-4"/>
        </w:rPr>
        <w:t>, ngày</w:t>
      </w:r>
      <w:r w:rsidR="000D3F3D" w:rsidRPr="000B5978">
        <w:rPr>
          <w:bCs w:val="0"/>
          <w:noProof/>
          <w:spacing w:val="-4"/>
        </w:rPr>
        <w:t xml:space="preserve"> 19/8/2025 của</w:t>
      </w:r>
      <w:r w:rsidR="00832273" w:rsidRPr="000B5978">
        <w:rPr>
          <w:bCs w:val="0"/>
          <w:noProof/>
          <w:spacing w:val="-4"/>
        </w:rPr>
        <w:t xml:space="preserve"> Đảng bộ xã Núa Ngam lần thứ I, nhiệm kỳ 2025-2030</w:t>
      </w:r>
      <w:r w:rsidR="000D3F3D" w:rsidRPr="000B5978">
        <w:rPr>
          <w:bCs w:val="0"/>
          <w:noProof/>
          <w:spacing w:val="-4"/>
        </w:rPr>
        <w:t xml:space="preserve"> (Nghị quyết số 01/NQ-ĐU)</w:t>
      </w:r>
      <w:r w:rsidR="0020467A" w:rsidRPr="000B5978">
        <w:rPr>
          <w:bCs w:val="0"/>
          <w:noProof/>
          <w:spacing w:val="-4"/>
        </w:rPr>
        <w:t>; C</w:t>
      </w:r>
      <w:r w:rsidR="0054084B" w:rsidRPr="000B5978">
        <w:rPr>
          <w:bCs w:val="0"/>
          <w:noProof/>
          <w:spacing w:val="-4"/>
        </w:rPr>
        <w:t>hương trình hành động số 02-CTr/ĐU</w:t>
      </w:r>
      <w:r w:rsidR="0078372E">
        <w:rPr>
          <w:bCs w:val="0"/>
          <w:noProof/>
          <w:spacing w:val="-4"/>
        </w:rPr>
        <w:t xml:space="preserve"> </w:t>
      </w:r>
      <w:r w:rsidR="0020467A" w:rsidRPr="000B5978">
        <w:rPr>
          <w:bCs w:val="0"/>
          <w:noProof/>
          <w:spacing w:val="-4"/>
        </w:rPr>
        <w:t xml:space="preserve">của Đảng ủy UBND xã; </w:t>
      </w:r>
      <w:r w:rsidRPr="000B5978">
        <w:rPr>
          <w:bCs w:val="0"/>
          <w:noProof/>
          <w:spacing w:val="-4"/>
        </w:rPr>
        <w:t xml:space="preserve">UBND </w:t>
      </w:r>
      <w:r w:rsidR="00F83DAC" w:rsidRPr="000B5978">
        <w:rPr>
          <w:bCs w:val="0"/>
          <w:noProof/>
          <w:spacing w:val="-4"/>
        </w:rPr>
        <w:t>xã</w:t>
      </w:r>
      <w:r w:rsidRPr="000B5978">
        <w:rPr>
          <w:bCs w:val="0"/>
          <w:noProof/>
          <w:spacing w:val="-4"/>
        </w:rPr>
        <w:t xml:space="preserve"> ban hành Kế hoạch triển khai thực hiện các nhiệm vụ, giải pháp chủ yếu thực hiện </w:t>
      </w:r>
      <w:r w:rsidR="0020467A" w:rsidRPr="000B5978">
        <w:rPr>
          <w:bCs w:val="0"/>
          <w:noProof/>
          <w:spacing w:val="-4"/>
        </w:rPr>
        <w:t xml:space="preserve">các chỉ tiêu Nghị quyết Đại hội Đảng bộ xã lần thứ I, nhiệm kỳ 2025-2023 </w:t>
      </w:r>
      <w:r w:rsidRPr="000B5978">
        <w:rPr>
          <w:bCs w:val="0"/>
          <w:noProof/>
          <w:spacing w:val="-4"/>
          <w:lang w:val="vi-VN"/>
        </w:rPr>
        <w:t>cụ thể như sau:</w:t>
      </w:r>
    </w:p>
    <w:p w14:paraId="105D24A4" w14:textId="77777777" w:rsidR="00AD52DA" w:rsidRPr="000B5978" w:rsidRDefault="00AD52DA" w:rsidP="00AD52DA">
      <w:pPr>
        <w:widowControl w:val="0"/>
        <w:spacing w:after="120"/>
        <w:ind w:firstLine="709"/>
        <w:jc w:val="both"/>
        <w:rPr>
          <w:b/>
          <w:noProof/>
          <w:spacing w:val="-4"/>
          <w:lang w:val="vi-VN"/>
        </w:rPr>
      </w:pPr>
      <w:r w:rsidRPr="000B5978">
        <w:rPr>
          <w:b/>
          <w:noProof/>
          <w:spacing w:val="-4"/>
          <w:lang w:val="vi-VN"/>
        </w:rPr>
        <w:t>I. Quan điểm, mục tiêu</w:t>
      </w:r>
    </w:p>
    <w:p w14:paraId="5E3FFE6F" w14:textId="0053EF12" w:rsidR="00456F16" w:rsidRPr="000B5978" w:rsidRDefault="00A54DF8" w:rsidP="00AD52DA">
      <w:pPr>
        <w:widowControl w:val="0"/>
        <w:tabs>
          <w:tab w:val="num" w:pos="720"/>
        </w:tabs>
        <w:spacing w:after="120"/>
        <w:ind w:firstLine="709"/>
        <w:jc w:val="both"/>
        <w:rPr>
          <w:bCs w:val="0"/>
          <w:noProof/>
          <w:spacing w:val="-4"/>
        </w:rPr>
      </w:pPr>
      <w:r w:rsidRPr="000B5978">
        <w:rPr>
          <w:bCs w:val="0"/>
          <w:noProof/>
          <w:spacing w:val="-4"/>
          <w:lang w:val="vi-VN"/>
        </w:rPr>
        <w:t xml:space="preserve"> </w:t>
      </w:r>
      <w:r w:rsidR="00AD52DA" w:rsidRPr="000B5978">
        <w:rPr>
          <w:bCs w:val="0"/>
          <w:noProof/>
          <w:spacing w:val="-4"/>
          <w:lang w:val="vi-VN"/>
        </w:rPr>
        <w:t xml:space="preserve">(1) </w:t>
      </w:r>
      <w:r w:rsidR="00AD52DA" w:rsidRPr="000B5978">
        <w:rPr>
          <w:bCs w:val="0"/>
          <w:noProof/>
          <w:spacing w:val="-4"/>
        </w:rPr>
        <w:t>Tổ chức quán triệt, triển khai thực hiện nghiêm túc, hiệu quả Nghị quyết số</w:t>
      </w:r>
      <w:r w:rsidR="000D3F3D" w:rsidRPr="000B5978">
        <w:rPr>
          <w:bCs w:val="0"/>
          <w:noProof/>
          <w:spacing w:val="-4"/>
        </w:rPr>
        <w:t xml:space="preserve"> 01-NQ/ĐU</w:t>
      </w:r>
      <w:r w:rsidR="00DF0C0F" w:rsidRPr="000B5978">
        <w:rPr>
          <w:bCs w:val="0"/>
          <w:noProof/>
          <w:spacing w:val="-4"/>
        </w:rPr>
        <w:t>, ngày 19/8/2025</w:t>
      </w:r>
      <w:r w:rsidR="00712AE1" w:rsidRPr="000B5978">
        <w:rPr>
          <w:bCs w:val="0"/>
          <w:noProof/>
          <w:spacing w:val="-4"/>
        </w:rPr>
        <w:t xml:space="preserve"> của Đảng bộ</w:t>
      </w:r>
      <w:r w:rsidR="00DF0C0F" w:rsidRPr="000B5978">
        <w:rPr>
          <w:bCs w:val="0"/>
          <w:noProof/>
          <w:spacing w:val="-4"/>
        </w:rPr>
        <w:t xml:space="preserve"> xã Núa Ngam</w:t>
      </w:r>
      <w:r w:rsidR="00712AE1" w:rsidRPr="000B5978">
        <w:rPr>
          <w:bCs w:val="0"/>
          <w:noProof/>
          <w:spacing w:val="-4"/>
        </w:rPr>
        <w:t>, bảo đảm bám sát các mục tiêu, nhiệm vụ, giải pháp phát triển kinh tế - xã hội</w:t>
      </w:r>
      <w:r w:rsidR="00DF0C0F" w:rsidRPr="000B5978">
        <w:rPr>
          <w:bCs w:val="0"/>
          <w:noProof/>
          <w:spacing w:val="-4"/>
        </w:rPr>
        <w:t xml:space="preserve"> trong</w:t>
      </w:r>
      <w:r w:rsidR="00712AE1" w:rsidRPr="000B5978">
        <w:rPr>
          <w:bCs w:val="0"/>
          <w:noProof/>
          <w:spacing w:val="-4"/>
        </w:rPr>
        <w:t xml:space="preserve"> nhiệm kỳ 2025-2030.</w:t>
      </w:r>
    </w:p>
    <w:p w14:paraId="68323DF5" w14:textId="1D9C24D2" w:rsidR="00AD52DA" w:rsidRPr="000B5978" w:rsidRDefault="00AD52DA" w:rsidP="00AD52DA">
      <w:pPr>
        <w:widowControl w:val="0"/>
        <w:tabs>
          <w:tab w:val="num" w:pos="720"/>
        </w:tabs>
        <w:spacing w:after="120"/>
        <w:ind w:firstLine="709"/>
        <w:jc w:val="both"/>
        <w:rPr>
          <w:bCs w:val="0"/>
          <w:noProof/>
          <w:spacing w:val="-4"/>
        </w:rPr>
      </w:pPr>
      <w:r w:rsidRPr="000B5978">
        <w:rPr>
          <w:bCs w:val="0"/>
          <w:noProof/>
          <w:spacing w:val="-4"/>
        </w:rPr>
        <w:t xml:space="preserve"> </w:t>
      </w:r>
      <w:r w:rsidRPr="000B5978">
        <w:rPr>
          <w:bCs w:val="0"/>
          <w:noProof/>
          <w:spacing w:val="-4"/>
          <w:lang w:val="vi-VN"/>
        </w:rPr>
        <w:t xml:space="preserve">(2) </w:t>
      </w:r>
      <w:r w:rsidRPr="000B5978">
        <w:rPr>
          <w:bCs w:val="0"/>
          <w:noProof/>
          <w:spacing w:val="-4"/>
        </w:rPr>
        <w:t xml:space="preserve">Chủ động, linh hoạt trong chỉ đạo, điều hành phát triển kinh tế - xã hội, bảo đảm hài hòa giữa </w:t>
      </w:r>
      <w:r w:rsidR="00DF0C0F" w:rsidRPr="000B5978">
        <w:rPr>
          <w:bCs w:val="0"/>
          <w:noProof/>
          <w:spacing w:val="-4"/>
        </w:rPr>
        <w:t>phát triển</w:t>
      </w:r>
      <w:r w:rsidRPr="000B5978">
        <w:rPr>
          <w:bCs w:val="0"/>
          <w:noProof/>
          <w:spacing w:val="-4"/>
        </w:rPr>
        <w:t xml:space="preserve"> kinh tế nhanh, bền vững với giữ vững ổn định chính trị, trật tự an toàn xã hội. Tập trung ưu tiên nguồn lực cho các lĩnh vực có tiềm năng</w:t>
      </w:r>
      <w:r w:rsidR="004E18DC" w:rsidRPr="000B5978">
        <w:rPr>
          <w:bCs w:val="0"/>
          <w:noProof/>
          <w:spacing w:val="-4"/>
        </w:rPr>
        <w:t xml:space="preserve">, lợi thế </w:t>
      </w:r>
      <w:r w:rsidR="00FE0DBF" w:rsidRPr="000B5978">
        <w:rPr>
          <w:bCs w:val="0"/>
          <w:noProof/>
          <w:spacing w:val="-4"/>
        </w:rPr>
        <w:t xml:space="preserve">của xã </w:t>
      </w:r>
      <w:r w:rsidRPr="000B5978">
        <w:rPr>
          <w:bCs w:val="0"/>
          <w:noProof/>
          <w:spacing w:val="-4"/>
        </w:rPr>
        <w:t>như: phát triển kết cấu hạ tầng; nông nghiệp ứng dụng công nghệ cao; du lị</w:t>
      </w:r>
      <w:r w:rsidR="0044541C" w:rsidRPr="000B5978">
        <w:rPr>
          <w:bCs w:val="0"/>
          <w:noProof/>
          <w:spacing w:val="-4"/>
        </w:rPr>
        <w:t>ch sinh thái, giải trí, văn hóa</w:t>
      </w:r>
      <w:r w:rsidRPr="000B5978">
        <w:rPr>
          <w:bCs w:val="0"/>
          <w:noProof/>
          <w:spacing w:val="-4"/>
        </w:rPr>
        <w:t>; năng lượng tái tạo.</w:t>
      </w:r>
    </w:p>
    <w:p w14:paraId="6A7FD0EB" w14:textId="77777777" w:rsidR="00AD52DA" w:rsidRPr="000B5978" w:rsidRDefault="00AD52DA" w:rsidP="00AD52DA">
      <w:pPr>
        <w:widowControl w:val="0"/>
        <w:tabs>
          <w:tab w:val="num" w:pos="720"/>
        </w:tabs>
        <w:spacing w:after="120"/>
        <w:ind w:firstLine="709"/>
        <w:jc w:val="both"/>
        <w:rPr>
          <w:bCs w:val="0"/>
          <w:noProof/>
          <w:spacing w:val="-4"/>
        </w:rPr>
      </w:pPr>
      <w:r w:rsidRPr="000B5978">
        <w:rPr>
          <w:bCs w:val="0"/>
          <w:noProof/>
          <w:spacing w:val="-4"/>
          <w:lang w:val="vi-VN"/>
        </w:rPr>
        <w:t xml:space="preserve">(3) </w:t>
      </w:r>
      <w:r w:rsidRPr="000B5978">
        <w:rPr>
          <w:bCs w:val="0"/>
          <w:noProof/>
          <w:spacing w:val="-4"/>
        </w:rPr>
        <w:t>Phát huy vai trò của cả hệ thống chính trị, cộng đồng doanh nghiệp và Nhân dân trong tổ chức thực hiện các nhiệm vụ phát triển kinh tế - xã hội. Xác định doanh nghiệp là lực lượng chủ lực; Nhân dân là trung tâm, là chủ thể của quá trình phát triển.</w:t>
      </w:r>
    </w:p>
    <w:p w14:paraId="447EBD4F" w14:textId="77777777" w:rsidR="00AD52DA" w:rsidRPr="000B5978" w:rsidRDefault="00AD52DA" w:rsidP="00AD52DA">
      <w:pPr>
        <w:widowControl w:val="0"/>
        <w:tabs>
          <w:tab w:val="num" w:pos="720"/>
        </w:tabs>
        <w:spacing w:after="120"/>
        <w:ind w:firstLine="709"/>
        <w:jc w:val="both"/>
        <w:rPr>
          <w:bCs w:val="0"/>
          <w:noProof/>
          <w:spacing w:val="-8"/>
        </w:rPr>
      </w:pPr>
      <w:r w:rsidRPr="000B5978">
        <w:rPr>
          <w:bCs w:val="0"/>
          <w:noProof/>
          <w:spacing w:val="-8"/>
          <w:lang w:val="vi-VN"/>
        </w:rPr>
        <w:t xml:space="preserve">(4) </w:t>
      </w:r>
      <w:r w:rsidRPr="000B5978">
        <w:rPr>
          <w:bCs w:val="0"/>
          <w:noProof/>
          <w:spacing w:val="-8"/>
        </w:rPr>
        <w:t>Tiếp tục đẩy mạnh cải cách hành chính, cải thiện môi trường đầu tư, kinh doanh; tạo điều kiện thuận lợi thu hút, huy động và sử dụng hiệu quả các nguồn lực đầu tư, đặc biệt là vốn đầu tư công, vốn đầu tư ngoài ngân sách, vốn đầu tư nước ngoài.</w:t>
      </w:r>
    </w:p>
    <w:p w14:paraId="4D3155CB" w14:textId="77777777" w:rsidR="00AD52DA" w:rsidRPr="000B5978" w:rsidRDefault="00AD52DA" w:rsidP="00AD52DA">
      <w:pPr>
        <w:widowControl w:val="0"/>
        <w:tabs>
          <w:tab w:val="num" w:pos="720"/>
        </w:tabs>
        <w:spacing w:after="120"/>
        <w:ind w:firstLine="709"/>
        <w:jc w:val="both"/>
        <w:rPr>
          <w:bCs w:val="0"/>
          <w:noProof/>
          <w:spacing w:val="-8"/>
        </w:rPr>
      </w:pPr>
      <w:r w:rsidRPr="000B5978">
        <w:rPr>
          <w:bCs w:val="0"/>
          <w:noProof/>
          <w:spacing w:val="-8"/>
          <w:lang w:val="vi-VN"/>
        </w:rPr>
        <w:t xml:space="preserve">(5) </w:t>
      </w:r>
      <w:r w:rsidRPr="000B5978">
        <w:rPr>
          <w:bCs w:val="0"/>
          <w:noProof/>
          <w:spacing w:val="-8"/>
        </w:rPr>
        <w:t>Tăng cường kỷ luật, kỷ cương trong công tác chỉ đạo, điều hành; nâng cao hiệu lực, hiệu quả quản lý nhà nước; đề cao vai trò, trách nhiệm người đứng đầu các cơ quan, đơn vị, địa phương trong tổ chức triển khai thực hiện kế hoạch; kịp thời tháo gỡ khó khăn, vướng mắc, xử lý hiệu quả các điểm nghẽn trong phát triển kinh tế - xã hội.</w:t>
      </w:r>
    </w:p>
    <w:p w14:paraId="56E40DB1" w14:textId="77777777" w:rsidR="00AD52DA" w:rsidRPr="000B5978" w:rsidRDefault="00AD52DA" w:rsidP="00AD52DA">
      <w:pPr>
        <w:widowControl w:val="0"/>
        <w:spacing w:after="120"/>
        <w:ind w:firstLine="709"/>
        <w:jc w:val="both"/>
        <w:rPr>
          <w:b/>
          <w:noProof/>
          <w:spacing w:val="-4"/>
        </w:rPr>
      </w:pPr>
      <w:r w:rsidRPr="000B5978">
        <w:rPr>
          <w:b/>
          <w:noProof/>
          <w:spacing w:val="-4"/>
        </w:rPr>
        <w:t>II. Nhiệm vụ  trọng tâm</w:t>
      </w:r>
    </w:p>
    <w:p w14:paraId="05EE213C" w14:textId="77777777" w:rsidR="00AD52DA" w:rsidRPr="000B5978" w:rsidRDefault="00AD52DA" w:rsidP="00AD52DA">
      <w:pPr>
        <w:widowControl w:val="0"/>
        <w:spacing w:after="120"/>
        <w:ind w:firstLine="720"/>
        <w:jc w:val="both"/>
        <w:rPr>
          <w:b/>
          <w:noProof/>
          <w:spacing w:val="-4"/>
        </w:rPr>
      </w:pPr>
      <w:r w:rsidRPr="000B5978">
        <w:rPr>
          <w:b/>
          <w:noProof/>
          <w:spacing w:val="-4"/>
        </w:rPr>
        <w:t>1. Hoàn thiện thể chế, cải cách hành chính</w:t>
      </w:r>
    </w:p>
    <w:p w14:paraId="1B7DBDC9" w14:textId="1A45A209" w:rsidR="00AD52DA" w:rsidRPr="000B5978" w:rsidRDefault="00AD52DA" w:rsidP="00AD52DA">
      <w:pPr>
        <w:widowControl w:val="0"/>
        <w:spacing w:after="120"/>
        <w:ind w:firstLine="720"/>
        <w:jc w:val="both"/>
        <w:rPr>
          <w:bCs w:val="0"/>
          <w:noProof/>
          <w:spacing w:val="-4"/>
        </w:rPr>
      </w:pPr>
      <w:r w:rsidRPr="000B5978">
        <w:rPr>
          <w:bCs w:val="0"/>
          <w:noProof/>
          <w:spacing w:val="-4"/>
        </w:rPr>
        <w:t xml:space="preserve">Rà soát, đơn </w:t>
      </w:r>
      <w:r w:rsidR="00DD4ECD" w:rsidRPr="000B5978">
        <w:rPr>
          <w:bCs w:val="0"/>
          <w:noProof/>
          <w:spacing w:val="-4"/>
        </w:rPr>
        <w:t xml:space="preserve">giản hóa các thủ tục hành chính; </w:t>
      </w:r>
      <w:r w:rsidRPr="000B5978">
        <w:rPr>
          <w:bCs w:val="0"/>
          <w:noProof/>
          <w:spacing w:val="-4"/>
        </w:rPr>
        <w:t xml:space="preserve">kịp thời kiến nghị cấp có thẩm quyền sửa đổi các quy định còn vướng mắc, nhằm tạo thuận lợi cho người dân và doanh nghiệp. Rà soát, hệ thống hóa, đánh giá các văn bản quy phạm pháp luật do HĐND, UBND </w:t>
      </w:r>
      <w:r w:rsidR="00AA55E9" w:rsidRPr="000B5978">
        <w:rPr>
          <w:bCs w:val="0"/>
          <w:noProof/>
          <w:spacing w:val="-4"/>
        </w:rPr>
        <w:t>xã</w:t>
      </w:r>
      <w:r w:rsidRPr="000B5978">
        <w:rPr>
          <w:bCs w:val="0"/>
          <w:noProof/>
          <w:spacing w:val="-4"/>
        </w:rPr>
        <w:t xml:space="preserve"> ban hành để kịp thời sửa đổi, bổ sung, thay thế, bãi bỏ hoặc ban hành mới theo thẩm quyền, bảo đảm thống nhất, đồng bộ, phù hợp với quy định của </w:t>
      </w:r>
      <w:r w:rsidRPr="000B5978">
        <w:rPr>
          <w:bCs w:val="0"/>
          <w:noProof/>
          <w:spacing w:val="-4"/>
        </w:rPr>
        <w:lastRenderedPageBreak/>
        <w:t xml:space="preserve">pháp luật và yêu cầu phát triển kinh tế - xã hội của </w:t>
      </w:r>
      <w:r w:rsidR="00DD4ECD" w:rsidRPr="000B5978">
        <w:rPr>
          <w:bCs w:val="0"/>
          <w:noProof/>
          <w:spacing w:val="-4"/>
        </w:rPr>
        <w:t>xã</w:t>
      </w:r>
      <w:r w:rsidRPr="000B5978">
        <w:rPr>
          <w:bCs w:val="0"/>
          <w:noProof/>
          <w:spacing w:val="-4"/>
        </w:rPr>
        <w:t>.</w:t>
      </w:r>
    </w:p>
    <w:p w14:paraId="41E68A55" w14:textId="5FE37E53" w:rsidR="00AD52DA" w:rsidRPr="000B5978" w:rsidRDefault="00AD52DA" w:rsidP="00AD52DA">
      <w:pPr>
        <w:widowControl w:val="0"/>
        <w:spacing w:after="120"/>
        <w:ind w:firstLine="720"/>
        <w:jc w:val="both"/>
        <w:rPr>
          <w:bCs w:val="0"/>
          <w:noProof/>
          <w:spacing w:val="-4"/>
        </w:rPr>
      </w:pPr>
      <w:r w:rsidRPr="000B5978">
        <w:rPr>
          <w:bCs w:val="0"/>
          <w:noProof/>
          <w:spacing w:val="-4"/>
        </w:rPr>
        <w:t xml:space="preserve">Triển khai đồng bộ các nhiệm vụ cải cách hành chính </w:t>
      </w:r>
      <w:r w:rsidR="00DD4ECD" w:rsidRPr="000B5978">
        <w:rPr>
          <w:bCs w:val="0"/>
          <w:noProof/>
          <w:spacing w:val="-4"/>
        </w:rPr>
        <w:t xml:space="preserve">hàng </w:t>
      </w:r>
      <w:r w:rsidRPr="000B5978">
        <w:rPr>
          <w:bCs w:val="0"/>
          <w:noProof/>
          <w:spacing w:val="-4"/>
        </w:rPr>
        <w:t>năm</w:t>
      </w:r>
      <w:r w:rsidR="00DD4ECD" w:rsidRPr="000B5978">
        <w:rPr>
          <w:bCs w:val="0"/>
          <w:noProof/>
          <w:spacing w:val="-4"/>
        </w:rPr>
        <w:t xml:space="preserve"> </w:t>
      </w:r>
      <w:r w:rsidRPr="000B5978">
        <w:rPr>
          <w:bCs w:val="0"/>
          <w:noProof/>
          <w:spacing w:val="-4"/>
        </w:rPr>
        <w:t xml:space="preserve">theo Chương trình tổng thể của Chính phủ và </w:t>
      </w:r>
      <w:r w:rsidR="008373E1" w:rsidRPr="000B5978">
        <w:rPr>
          <w:bCs w:val="0"/>
          <w:noProof/>
          <w:spacing w:val="-4"/>
        </w:rPr>
        <w:t>Nghị quyết, Kế hoạch của tỉnh</w:t>
      </w:r>
      <w:r w:rsidRPr="000B5978">
        <w:rPr>
          <w:bCs w:val="0"/>
          <w:noProof/>
          <w:spacing w:val="-4"/>
        </w:rPr>
        <w:t xml:space="preserve">; tiếp tục cắt giảm, đơn giản hóa </w:t>
      </w:r>
      <w:r w:rsidR="008373E1" w:rsidRPr="000B5978">
        <w:rPr>
          <w:bCs w:val="0"/>
          <w:noProof/>
          <w:spacing w:val="-4"/>
        </w:rPr>
        <w:t xml:space="preserve">thủ tục nội bộ tại các cơ quan </w:t>
      </w:r>
      <w:r w:rsidRPr="000B5978">
        <w:rPr>
          <w:bCs w:val="0"/>
          <w:noProof/>
          <w:spacing w:val="-4"/>
        </w:rPr>
        <w:t>để nâng cao hiệu lực, hiệu quả phục vụ nhân dân; tăng cường kiểm tra, giám sát, siết chặt kỷ luật, kỷ cương hành chính trong thực thi công vụ.</w:t>
      </w:r>
    </w:p>
    <w:p w14:paraId="4455AF34" w14:textId="77777777" w:rsidR="00AD52DA" w:rsidRPr="000B5978" w:rsidRDefault="00AD52DA" w:rsidP="00AD52DA">
      <w:pPr>
        <w:widowControl w:val="0"/>
        <w:spacing w:after="120"/>
        <w:ind w:firstLine="720"/>
        <w:jc w:val="both"/>
        <w:rPr>
          <w:b/>
          <w:noProof/>
          <w:spacing w:val="-4"/>
        </w:rPr>
      </w:pPr>
      <w:r w:rsidRPr="000B5978">
        <w:rPr>
          <w:b/>
          <w:noProof/>
          <w:spacing w:val="-4"/>
        </w:rPr>
        <w:t>* Phân công nhiệm vụ:</w:t>
      </w:r>
    </w:p>
    <w:p w14:paraId="262F2CF1" w14:textId="549CB3DF" w:rsidR="00AD52DA" w:rsidRPr="000B5978" w:rsidRDefault="00AD52DA" w:rsidP="00AD52DA">
      <w:pPr>
        <w:widowControl w:val="0"/>
        <w:spacing w:after="120"/>
        <w:ind w:firstLine="720"/>
        <w:jc w:val="both"/>
        <w:rPr>
          <w:bCs w:val="0"/>
          <w:noProof/>
          <w:spacing w:val="-4"/>
        </w:rPr>
      </w:pPr>
      <w:r w:rsidRPr="000B5978">
        <w:rPr>
          <w:bCs w:val="0"/>
          <w:noProof/>
          <w:spacing w:val="-4"/>
          <w:lang w:val="vi-VN"/>
        </w:rPr>
        <w:t xml:space="preserve">- </w:t>
      </w:r>
      <w:r w:rsidR="008373E1" w:rsidRPr="000B5978">
        <w:rPr>
          <w:bCs w:val="0"/>
          <w:noProof/>
          <w:spacing w:val="-4"/>
        </w:rPr>
        <w:t>Phòng Văn hóa -</w:t>
      </w:r>
      <w:r w:rsidR="00A137F1" w:rsidRPr="000B5978">
        <w:rPr>
          <w:bCs w:val="0"/>
          <w:noProof/>
          <w:spacing w:val="-4"/>
        </w:rPr>
        <w:t xml:space="preserve"> Xã hội xã</w:t>
      </w:r>
      <w:r w:rsidRPr="000B5978">
        <w:rPr>
          <w:bCs w:val="0"/>
          <w:noProof/>
          <w:spacing w:val="-4"/>
          <w:lang w:val="vi-VN"/>
        </w:rPr>
        <w:t>:</w:t>
      </w:r>
      <w:r w:rsidRPr="000B5978">
        <w:rPr>
          <w:bCs w:val="0"/>
          <w:noProof/>
          <w:spacing w:val="-4"/>
        </w:rPr>
        <w:t xml:space="preserve"> chủ trì nội dung cải cách tổ chức bộ máy và kỷ luật hành chính (thuộc Chương trình tổng thể cải cách hành chính của Chính phủ).</w:t>
      </w:r>
    </w:p>
    <w:p w14:paraId="7ADBE53A" w14:textId="5F134E27" w:rsidR="00AD52DA" w:rsidRPr="000B5978" w:rsidRDefault="00AD52DA" w:rsidP="00AD52DA">
      <w:pPr>
        <w:widowControl w:val="0"/>
        <w:spacing w:after="120"/>
        <w:ind w:firstLine="720"/>
        <w:jc w:val="both"/>
        <w:rPr>
          <w:bCs w:val="0"/>
          <w:noProof/>
          <w:spacing w:val="-4"/>
        </w:rPr>
      </w:pPr>
      <w:r w:rsidRPr="000B5978">
        <w:rPr>
          <w:bCs w:val="0"/>
          <w:noProof/>
          <w:spacing w:val="-4"/>
          <w:lang w:val="vi-VN"/>
        </w:rPr>
        <w:t xml:space="preserve">- </w:t>
      </w:r>
      <w:r w:rsidRPr="000B5978">
        <w:rPr>
          <w:bCs w:val="0"/>
          <w:noProof/>
          <w:spacing w:val="-4"/>
        </w:rPr>
        <w:t xml:space="preserve">Văn phòng </w:t>
      </w:r>
      <w:r w:rsidR="00A137F1" w:rsidRPr="000B5978">
        <w:rPr>
          <w:bCs w:val="0"/>
          <w:noProof/>
          <w:spacing w:val="-4"/>
        </w:rPr>
        <w:t>HĐND &amp; UBND xã</w:t>
      </w:r>
      <w:r w:rsidRPr="000B5978">
        <w:rPr>
          <w:bCs w:val="0"/>
          <w:noProof/>
          <w:spacing w:val="-4"/>
        </w:rPr>
        <w:t xml:space="preserve"> là đầu mối đôn</w:t>
      </w:r>
      <w:r w:rsidRPr="000B5978">
        <w:rPr>
          <w:bCs w:val="0"/>
          <w:noProof/>
          <w:spacing w:val="-4"/>
          <w:lang w:val="vi-VN"/>
        </w:rPr>
        <w:t xml:space="preserve"> đốc</w:t>
      </w:r>
      <w:r w:rsidRPr="000B5978">
        <w:rPr>
          <w:bCs w:val="0"/>
          <w:noProof/>
          <w:spacing w:val="-4"/>
        </w:rPr>
        <w:t xml:space="preserve"> tiến độ</w:t>
      </w:r>
      <w:r w:rsidRPr="000B5978">
        <w:rPr>
          <w:bCs w:val="0"/>
          <w:noProof/>
          <w:spacing w:val="-4"/>
          <w:lang w:val="vi-VN"/>
        </w:rPr>
        <w:t xml:space="preserve"> triển khai thực hiện</w:t>
      </w:r>
      <w:r w:rsidRPr="000B5978">
        <w:rPr>
          <w:bCs w:val="0"/>
          <w:noProof/>
          <w:spacing w:val="-4"/>
        </w:rPr>
        <w:t>, kịp thời tổng</w:t>
      </w:r>
      <w:r w:rsidRPr="000B5978">
        <w:rPr>
          <w:bCs w:val="0"/>
          <w:noProof/>
          <w:spacing w:val="-4"/>
          <w:lang w:val="vi-VN"/>
        </w:rPr>
        <w:t xml:space="preserve"> hợp báo </w:t>
      </w:r>
      <w:r w:rsidRPr="000B5978">
        <w:rPr>
          <w:bCs w:val="0"/>
          <w:noProof/>
          <w:spacing w:val="-4"/>
        </w:rPr>
        <w:t xml:space="preserve">cáo UBND </w:t>
      </w:r>
      <w:r w:rsidR="00A137F1" w:rsidRPr="000B5978">
        <w:rPr>
          <w:bCs w:val="0"/>
          <w:noProof/>
          <w:spacing w:val="-4"/>
        </w:rPr>
        <w:t>xã</w:t>
      </w:r>
      <w:r w:rsidRPr="000B5978">
        <w:rPr>
          <w:bCs w:val="0"/>
          <w:noProof/>
          <w:spacing w:val="-4"/>
          <w:lang w:val="vi-VN"/>
        </w:rPr>
        <w:t xml:space="preserve"> những nội dung theo thẩm quyền</w:t>
      </w:r>
      <w:r w:rsidRPr="000B5978">
        <w:rPr>
          <w:bCs w:val="0"/>
          <w:noProof/>
          <w:spacing w:val="-4"/>
        </w:rPr>
        <w:t>. Đồng thời, tiếp tục</w:t>
      </w:r>
      <w:r w:rsidR="000360F7" w:rsidRPr="000B5978">
        <w:rPr>
          <w:bCs w:val="0"/>
          <w:noProof/>
          <w:spacing w:val="-4"/>
        </w:rPr>
        <w:t xml:space="preserve"> phối hợp với </w:t>
      </w:r>
      <w:r w:rsidRPr="000B5978">
        <w:rPr>
          <w:bCs w:val="0"/>
          <w:noProof/>
          <w:spacing w:val="-4"/>
        </w:rPr>
        <w:t xml:space="preserve"> </w:t>
      </w:r>
      <w:r w:rsidR="000360F7" w:rsidRPr="000B5978">
        <w:rPr>
          <w:bCs w:val="0"/>
          <w:noProof/>
          <w:spacing w:val="-4"/>
        </w:rPr>
        <w:t>Trung tâm phục vụ hành chính công theo dõi,</w:t>
      </w:r>
      <w:r w:rsidRPr="000B5978">
        <w:rPr>
          <w:bCs w:val="0"/>
          <w:noProof/>
          <w:spacing w:val="-4"/>
        </w:rPr>
        <w:t xml:space="preserve"> kiểm soát thủ tục hành chính để phối hợp </w:t>
      </w:r>
      <w:r w:rsidRPr="000B5978">
        <w:rPr>
          <w:bCs w:val="0"/>
          <w:noProof/>
          <w:spacing w:val="-4"/>
          <w:lang w:val="vi-VN"/>
        </w:rPr>
        <w:t xml:space="preserve">các </w:t>
      </w:r>
      <w:r w:rsidR="00296DED" w:rsidRPr="000B5978">
        <w:rPr>
          <w:bCs w:val="0"/>
          <w:noProof/>
          <w:spacing w:val="-4"/>
        </w:rPr>
        <w:t>phòng</w:t>
      </w:r>
      <w:r w:rsidR="00DD3A43" w:rsidRPr="000B5978">
        <w:rPr>
          <w:bCs w:val="0"/>
          <w:noProof/>
          <w:spacing w:val="-4"/>
        </w:rPr>
        <w:t>,</w:t>
      </w:r>
      <w:r w:rsidR="00296DED" w:rsidRPr="000B5978">
        <w:rPr>
          <w:bCs w:val="0"/>
          <w:noProof/>
          <w:spacing w:val="-4"/>
        </w:rPr>
        <w:t xml:space="preserve"> ban</w:t>
      </w:r>
      <w:r w:rsidRPr="000B5978">
        <w:rPr>
          <w:bCs w:val="0"/>
          <w:noProof/>
          <w:spacing w:val="-4"/>
          <w:lang w:val="vi-VN"/>
        </w:rPr>
        <w:t xml:space="preserve">, đơn vị có liên quan </w:t>
      </w:r>
      <w:r w:rsidRPr="000B5978">
        <w:rPr>
          <w:bCs w:val="0"/>
          <w:noProof/>
          <w:spacing w:val="-4"/>
        </w:rPr>
        <w:t>thực hiện nhiệm vụ này hiệu quả.</w:t>
      </w:r>
    </w:p>
    <w:p w14:paraId="60F5CD71" w14:textId="426A8F10" w:rsidR="00AD52DA" w:rsidRPr="000B5978" w:rsidRDefault="00AD52DA" w:rsidP="00AD52DA">
      <w:pPr>
        <w:widowControl w:val="0"/>
        <w:spacing w:after="120"/>
        <w:ind w:firstLine="720"/>
        <w:jc w:val="both"/>
        <w:rPr>
          <w:bCs w:val="0"/>
          <w:noProof/>
          <w:spacing w:val="-4"/>
          <w:lang w:val="vi-VN"/>
        </w:rPr>
      </w:pPr>
      <w:r w:rsidRPr="000B5978">
        <w:rPr>
          <w:bCs w:val="0"/>
          <w:noProof/>
          <w:spacing w:val="-4"/>
          <w:lang w:val="vi-VN"/>
        </w:rPr>
        <w:t xml:space="preserve">- </w:t>
      </w:r>
      <w:r w:rsidR="00F60846" w:rsidRPr="000B5978">
        <w:rPr>
          <w:bCs w:val="0"/>
          <w:noProof/>
          <w:spacing w:val="-4"/>
        </w:rPr>
        <w:t>Văn phòng HĐND &amp; UBND xã</w:t>
      </w:r>
      <w:r w:rsidRPr="000B5978">
        <w:rPr>
          <w:bCs w:val="0"/>
          <w:noProof/>
          <w:spacing w:val="-4"/>
          <w:lang w:val="vi-VN"/>
        </w:rPr>
        <w:t>:</w:t>
      </w:r>
      <w:r w:rsidRPr="000B5978">
        <w:rPr>
          <w:bCs w:val="0"/>
          <w:noProof/>
          <w:spacing w:val="-4"/>
        </w:rPr>
        <w:t xml:space="preserve"> chủ trì rà soát, hệ thống hóa, kiểm tra, xử lý văn bản quy phạm pháp luật theo quy định; kịp thời tham mưu UBND </w:t>
      </w:r>
      <w:r w:rsidR="00F60846" w:rsidRPr="000B5978">
        <w:rPr>
          <w:bCs w:val="0"/>
          <w:noProof/>
          <w:spacing w:val="-4"/>
        </w:rPr>
        <w:t>xã</w:t>
      </w:r>
      <w:r w:rsidRPr="000B5978">
        <w:rPr>
          <w:bCs w:val="0"/>
          <w:noProof/>
          <w:spacing w:val="-4"/>
        </w:rPr>
        <w:t xml:space="preserve"> sửa đổi, bổ sung hoặc ban hành mới các văn bản thuộc thẩm quyền để bảo đảm tính hợp hiến, hợp pháp, thống nhất và khả thi; phối hợp với các cơ quan liên quan nâng cao chất lượng công tác xây dựng và thi hành pháp luật trên địa bàn </w:t>
      </w:r>
      <w:r w:rsidR="00F60846" w:rsidRPr="000B5978">
        <w:rPr>
          <w:bCs w:val="0"/>
          <w:noProof/>
          <w:spacing w:val="-4"/>
        </w:rPr>
        <w:t>xã</w:t>
      </w:r>
      <w:r w:rsidRPr="000B5978">
        <w:rPr>
          <w:bCs w:val="0"/>
          <w:noProof/>
          <w:spacing w:val="-4"/>
        </w:rPr>
        <w:t>.</w:t>
      </w:r>
    </w:p>
    <w:p w14:paraId="50D74D21" w14:textId="5737ED2B" w:rsidR="00AD52DA" w:rsidRPr="000B5978" w:rsidRDefault="00AD52DA" w:rsidP="00AD52DA">
      <w:pPr>
        <w:widowControl w:val="0"/>
        <w:spacing w:after="120"/>
        <w:ind w:firstLine="720"/>
        <w:jc w:val="both"/>
        <w:rPr>
          <w:b/>
          <w:noProof/>
          <w:spacing w:val="-4"/>
        </w:rPr>
      </w:pPr>
      <w:r w:rsidRPr="000B5978">
        <w:rPr>
          <w:b/>
          <w:noProof/>
          <w:spacing w:val="-4"/>
        </w:rPr>
        <w:t xml:space="preserve">2. Bảo đảm ổn định tổ chức bộ máy và duy trì liên tục hoạt động quản lý, điều hành </w:t>
      </w:r>
      <w:r w:rsidR="00DD2A40" w:rsidRPr="000B5978">
        <w:rPr>
          <w:b/>
          <w:noProof/>
          <w:spacing w:val="-4"/>
        </w:rPr>
        <w:t>mô hình chính quyền địa phương 2 cấp</w:t>
      </w:r>
    </w:p>
    <w:p w14:paraId="6EB6C619" w14:textId="580E0876" w:rsidR="00AD52DA" w:rsidRPr="000B5978" w:rsidRDefault="00DD2A40" w:rsidP="00AD52DA">
      <w:pPr>
        <w:widowControl w:val="0"/>
        <w:spacing w:after="120"/>
        <w:ind w:firstLine="720"/>
        <w:jc w:val="both"/>
        <w:rPr>
          <w:bCs w:val="0"/>
          <w:noProof/>
          <w:spacing w:val="-4"/>
        </w:rPr>
      </w:pPr>
      <w:r w:rsidRPr="000B5978">
        <w:rPr>
          <w:bCs w:val="0"/>
          <w:noProof/>
          <w:spacing w:val="-4"/>
        </w:rPr>
        <w:t xml:space="preserve">Tiếp tục rà soát, bổ sung, kiện toàn </w:t>
      </w:r>
      <w:r w:rsidR="00AD52DA" w:rsidRPr="000B5978">
        <w:rPr>
          <w:bCs w:val="0"/>
          <w:noProof/>
          <w:spacing w:val="-4"/>
        </w:rPr>
        <w:t>tổ chức bộ máy và ổn định h</w:t>
      </w:r>
      <w:r w:rsidR="007531D0" w:rsidRPr="000B5978">
        <w:rPr>
          <w:bCs w:val="0"/>
          <w:noProof/>
          <w:spacing w:val="-4"/>
        </w:rPr>
        <w:t>ệ thống chính trị của xã</w:t>
      </w:r>
      <w:r w:rsidR="00AD52DA" w:rsidRPr="000B5978">
        <w:rPr>
          <w:bCs w:val="0"/>
          <w:noProof/>
          <w:spacing w:val="-4"/>
        </w:rPr>
        <w:t>, bảo đảm hoạt động chỉ đạo, điều hành, cung cấp dịch vụ công và thực hiện c</w:t>
      </w:r>
      <w:r w:rsidR="007531D0" w:rsidRPr="000B5978">
        <w:rPr>
          <w:bCs w:val="0"/>
          <w:noProof/>
          <w:spacing w:val="-4"/>
        </w:rPr>
        <w:t>ác nhiệm vụ phát triển kinh tế -</w:t>
      </w:r>
      <w:r w:rsidR="008E5E34" w:rsidRPr="000B5978">
        <w:rPr>
          <w:bCs w:val="0"/>
          <w:noProof/>
          <w:spacing w:val="-4"/>
        </w:rPr>
        <w:t xml:space="preserve"> xã hội.</w:t>
      </w:r>
    </w:p>
    <w:p w14:paraId="74DAA87C" w14:textId="564000DC" w:rsidR="00AD52DA" w:rsidRPr="000B5978" w:rsidRDefault="007531D0" w:rsidP="00AD52DA">
      <w:pPr>
        <w:widowControl w:val="0"/>
        <w:spacing w:after="120"/>
        <w:ind w:firstLine="720"/>
        <w:jc w:val="both"/>
        <w:rPr>
          <w:bCs w:val="0"/>
          <w:noProof/>
          <w:spacing w:val="-4"/>
        </w:rPr>
      </w:pPr>
      <w:r w:rsidRPr="000B5978">
        <w:rPr>
          <w:bCs w:val="0"/>
          <w:noProof/>
          <w:spacing w:val="-4"/>
        </w:rPr>
        <w:t>R</w:t>
      </w:r>
      <w:r w:rsidR="00AD52DA" w:rsidRPr="000B5978">
        <w:rPr>
          <w:bCs w:val="0"/>
          <w:noProof/>
          <w:spacing w:val="-4"/>
        </w:rPr>
        <w:t xml:space="preserve">à soát, phân loại và sắp xếp lại các chương trình, dự án </w:t>
      </w:r>
      <w:r w:rsidR="006B5105" w:rsidRPr="000B5978">
        <w:rPr>
          <w:bCs w:val="0"/>
          <w:noProof/>
          <w:spacing w:val="-4"/>
        </w:rPr>
        <w:t>theo thứ tự ưu tiên</w:t>
      </w:r>
      <w:r w:rsidR="00AD52DA" w:rsidRPr="000B5978">
        <w:rPr>
          <w:bCs w:val="0"/>
          <w:noProof/>
          <w:spacing w:val="-4"/>
        </w:rPr>
        <w:t>, đảm bảo tính thống nhất, không chồng chéo và không bỏ sót nhiệm vụ trong quá trình</w:t>
      </w:r>
      <w:r w:rsidRPr="000B5978">
        <w:rPr>
          <w:bCs w:val="0"/>
          <w:noProof/>
          <w:spacing w:val="-4"/>
        </w:rPr>
        <w:t xml:space="preserve"> chuyển tiếp và kế hoạch các</w:t>
      </w:r>
      <w:r w:rsidR="007D278C" w:rsidRPr="000B5978">
        <w:rPr>
          <w:bCs w:val="0"/>
          <w:noProof/>
          <w:spacing w:val="-4"/>
        </w:rPr>
        <w:t xml:space="preserve"> năm tiếp theo.</w:t>
      </w:r>
    </w:p>
    <w:p w14:paraId="2C54E723" w14:textId="446915B2" w:rsidR="00AD52DA" w:rsidRPr="000B5978" w:rsidRDefault="00AD52DA" w:rsidP="00AD52DA">
      <w:pPr>
        <w:widowControl w:val="0"/>
        <w:spacing w:after="120"/>
        <w:ind w:firstLine="720"/>
        <w:jc w:val="both"/>
        <w:rPr>
          <w:bCs w:val="0"/>
          <w:noProof/>
          <w:spacing w:val="-4"/>
        </w:rPr>
      </w:pPr>
      <w:r w:rsidRPr="000B5978">
        <w:rPr>
          <w:bCs w:val="0"/>
          <w:noProof/>
          <w:spacing w:val="-4"/>
        </w:rPr>
        <w:t>Phân loại, sắp xếp và xử lý tài sản công (trụ sở, nhà đất, phương tiện, trang thiết bị, tài sản hạ tầng kỹ thuật…) bảo đảm thực hiện đúng quy định của pháp luật, không để thất thoát, lãng phí.</w:t>
      </w:r>
    </w:p>
    <w:p w14:paraId="5033E2CF" w14:textId="77777777" w:rsidR="00AD52DA" w:rsidRPr="000B5978" w:rsidRDefault="00AD52DA" w:rsidP="00AD52DA">
      <w:pPr>
        <w:widowControl w:val="0"/>
        <w:spacing w:after="120"/>
        <w:ind w:firstLine="720"/>
        <w:jc w:val="both"/>
        <w:rPr>
          <w:b/>
          <w:noProof/>
          <w:spacing w:val="-4"/>
        </w:rPr>
      </w:pPr>
      <w:r w:rsidRPr="000B5978">
        <w:rPr>
          <w:b/>
          <w:noProof/>
          <w:spacing w:val="-4"/>
        </w:rPr>
        <w:t xml:space="preserve">* Phân công nhiệm vụ: </w:t>
      </w:r>
    </w:p>
    <w:p w14:paraId="719108C5" w14:textId="552C86A0" w:rsidR="00AD52DA" w:rsidRPr="000B5978" w:rsidRDefault="00AD52DA" w:rsidP="00AD52DA">
      <w:pPr>
        <w:widowControl w:val="0"/>
        <w:spacing w:after="120"/>
        <w:ind w:firstLine="720"/>
        <w:jc w:val="both"/>
        <w:rPr>
          <w:bCs w:val="0"/>
          <w:noProof/>
          <w:spacing w:val="-4"/>
        </w:rPr>
      </w:pPr>
      <w:r w:rsidRPr="000B5978">
        <w:rPr>
          <w:bCs w:val="0"/>
          <w:noProof/>
          <w:spacing w:val="-4"/>
        </w:rPr>
        <w:t xml:space="preserve">- </w:t>
      </w:r>
      <w:r w:rsidR="007D278C" w:rsidRPr="000B5978">
        <w:rPr>
          <w:bCs w:val="0"/>
          <w:noProof/>
          <w:spacing w:val="-4"/>
        </w:rPr>
        <w:t>Phòng Văn hóa -</w:t>
      </w:r>
      <w:r w:rsidR="006B5105" w:rsidRPr="000B5978">
        <w:rPr>
          <w:bCs w:val="0"/>
          <w:noProof/>
          <w:spacing w:val="-4"/>
        </w:rPr>
        <w:t xml:space="preserve"> Xã hội xã</w:t>
      </w:r>
      <w:r w:rsidRPr="000B5978">
        <w:rPr>
          <w:bCs w:val="0"/>
          <w:noProof/>
          <w:spacing w:val="-4"/>
        </w:rPr>
        <w:t xml:space="preserve">: Chủ trì hoàn thiện phương án tổ chức bộ máy và ổn định hệ thống chính trị của các đơn vị hành chính sau sắp xếp, đảm </w:t>
      </w:r>
      <w:r w:rsidR="008E5E34" w:rsidRPr="000B5978">
        <w:rPr>
          <w:bCs w:val="0"/>
          <w:noProof/>
          <w:spacing w:val="-4"/>
        </w:rPr>
        <w:t>bảo hoạt động chỉ đạo, điều hàn</w:t>
      </w:r>
      <w:r w:rsidR="00B24C21">
        <w:rPr>
          <w:bCs w:val="0"/>
          <w:noProof/>
          <w:spacing w:val="-4"/>
        </w:rPr>
        <w:t>h</w:t>
      </w:r>
      <w:r w:rsidRPr="000B5978">
        <w:rPr>
          <w:bCs w:val="0"/>
          <w:noProof/>
          <w:spacing w:val="-4"/>
        </w:rPr>
        <w:t>.</w:t>
      </w:r>
      <w:r w:rsidR="00DB23CB" w:rsidRPr="000B5978">
        <w:rPr>
          <w:bCs w:val="0"/>
          <w:noProof/>
          <w:spacing w:val="-4"/>
        </w:rPr>
        <w:t xml:space="preserve"> Xây dựng kế hoạch luân chuyển, đào tạo, bồi dưỡng, công tác quy hoạch theo quy định.</w:t>
      </w:r>
    </w:p>
    <w:p w14:paraId="640A6B25" w14:textId="48B5F859" w:rsidR="00AD52DA" w:rsidRPr="000B5978" w:rsidRDefault="00AD52DA" w:rsidP="00AD52DA">
      <w:pPr>
        <w:widowControl w:val="0"/>
        <w:spacing w:after="120"/>
        <w:ind w:firstLine="720"/>
        <w:jc w:val="both"/>
        <w:rPr>
          <w:bCs w:val="0"/>
          <w:noProof/>
          <w:spacing w:val="-4"/>
        </w:rPr>
      </w:pPr>
      <w:r w:rsidRPr="000B5978">
        <w:rPr>
          <w:bCs w:val="0"/>
          <w:noProof/>
          <w:spacing w:val="-4"/>
        </w:rPr>
        <w:t xml:space="preserve">- </w:t>
      </w:r>
      <w:r w:rsidR="002325DA" w:rsidRPr="000B5978">
        <w:rPr>
          <w:bCs w:val="0"/>
          <w:noProof/>
          <w:spacing w:val="-4"/>
        </w:rPr>
        <w:t>Phòng Kinh tế</w:t>
      </w:r>
      <w:r w:rsidRPr="000B5978">
        <w:rPr>
          <w:bCs w:val="0"/>
          <w:noProof/>
          <w:spacing w:val="-4"/>
        </w:rPr>
        <w:t xml:space="preserve">: Phối hợp rà soát, phân loại và sắp xếp các chương trình, dự án theo </w:t>
      </w:r>
      <w:r w:rsidR="00CD4CDF" w:rsidRPr="000B5978">
        <w:rPr>
          <w:bCs w:val="0"/>
          <w:noProof/>
          <w:spacing w:val="-4"/>
        </w:rPr>
        <w:t>phân cấp</w:t>
      </w:r>
      <w:r w:rsidRPr="000B5978">
        <w:rPr>
          <w:bCs w:val="0"/>
          <w:noProof/>
          <w:spacing w:val="-4"/>
        </w:rPr>
        <w:t xml:space="preserve"> quản lý, phân cấp nguồn thu và giao dự toán ngân sách.</w:t>
      </w:r>
    </w:p>
    <w:p w14:paraId="7EBD54C3" w14:textId="77777777" w:rsidR="00AD52DA" w:rsidRPr="000B5978" w:rsidRDefault="00AD52DA" w:rsidP="00AD52DA">
      <w:pPr>
        <w:widowControl w:val="0"/>
        <w:spacing w:after="120"/>
        <w:ind w:firstLine="720"/>
        <w:jc w:val="both"/>
        <w:rPr>
          <w:bCs w:val="0"/>
          <w:noProof/>
          <w:spacing w:val="-4"/>
          <w:lang w:val="vi-VN"/>
        </w:rPr>
      </w:pPr>
      <w:r w:rsidRPr="000B5978">
        <w:rPr>
          <w:bCs w:val="0"/>
          <w:noProof/>
          <w:spacing w:val="-4"/>
          <w:lang w:val="vi-VN"/>
        </w:rPr>
        <w:t xml:space="preserve">+ </w:t>
      </w:r>
      <w:r w:rsidRPr="000B5978">
        <w:rPr>
          <w:bCs w:val="0"/>
          <w:noProof/>
          <w:spacing w:val="-4"/>
        </w:rPr>
        <w:t>Phối hợp trong việc phân loại, xử lý tài sản công đúng quy định của pháp luật, tránh thất thoát, lãng phí.</w:t>
      </w:r>
    </w:p>
    <w:p w14:paraId="4069B360" w14:textId="6CE2798E" w:rsidR="00AD52DA" w:rsidRPr="00307703" w:rsidRDefault="00AD52DA" w:rsidP="00AD52DA">
      <w:pPr>
        <w:widowControl w:val="0"/>
        <w:spacing w:before="60" w:after="120"/>
        <w:ind w:firstLine="709"/>
        <w:jc w:val="both"/>
        <w:rPr>
          <w:rFonts w:ascii="Times New Roman Bold" w:hAnsi="Times New Roman Bold"/>
          <w:b/>
          <w:noProof/>
          <w:spacing w:val="-6"/>
        </w:rPr>
      </w:pPr>
      <w:r w:rsidRPr="00307703">
        <w:rPr>
          <w:rFonts w:ascii="Times New Roman Bold" w:hAnsi="Times New Roman Bold"/>
          <w:b/>
          <w:noProof/>
          <w:spacing w:val="-6"/>
        </w:rPr>
        <w:lastRenderedPageBreak/>
        <w:t>3. Tập trung thúc đẩy tăng trưởng và đẩy mạnh giải ngân vốn đầu tư công</w:t>
      </w:r>
    </w:p>
    <w:p w14:paraId="2BBB2370" w14:textId="559791E3" w:rsidR="00A14AD9" w:rsidRPr="000B5978" w:rsidRDefault="00AD52DA" w:rsidP="00A14AD9">
      <w:pPr>
        <w:widowControl w:val="0"/>
        <w:spacing w:before="60" w:after="120"/>
        <w:ind w:firstLine="709"/>
        <w:jc w:val="both"/>
        <w:rPr>
          <w:bCs w:val="0"/>
          <w:noProof/>
          <w:spacing w:val="-4"/>
        </w:rPr>
      </w:pPr>
      <w:r w:rsidRPr="000B5978">
        <w:rPr>
          <w:bCs w:val="0"/>
          <w:noProof/>
          <w:spacing w:val="-4"/>
        </w:rPr>
        <w:t>Tiếp tục xác định đầu tư công là động lực then chốt để thúc đẩy tăng trưởng</w:t>
      </w:r>
      <w:r w:rsidR="007D55C3" w:rsidRPr="000B5978">
        <w:rPr>
          <w:bCs w:val="0"/>
          <w:noProof/>
          <w:spacing w:val="-4"/>
        </w:rPr>
        <w:t xml:space="preserve">, phát triển kinh tế - xã hội của </w:t>
      </w:r>
      <w:r w:rsidR="002A73C3" w:rsidRPr="000B5978">
        <w:rPr>
          <w:bCs w:val="0"/>
          <w:noProof/>
          <w:spacing w:val="-4"/>
        </w:rPr>
        <w:t>xã</w:t>
      </w:r>
      <w:r w:rsidR="007D55C3" w:rsidRPr="000B5978">
        <w:rPr>
          <w:bCs w:val="0"/>
          <w:noProof/>
          <w:spacing w:val="-4"/>
        </w:rPr>
        <w:t xml:space="preserve">; </w:t>
      </w:r>
      <w:r w:rsidRPr="000B5978">
        <w:rPr>
          <w:bCs w:val="0"/>
          <w:noProof/>
          <w:spacing w:val="-4"/>
        </w:rPr>
        <w:t xml:space="preserve"> </w:t>
      </w:r>
      <w:r w:rsidR="005E386E" w:rsidRPr="000B5978">
        <w:rPr>
          <w:bCs w:val="0"/>
          <w:noProof/>
          <w:spacing w:val="-4"/>
        </w:rPr>
        <w:t>UBND xã</w:t>
      </w:r>
      <w:r w:rsidRPr="000B5978">
        <w:rPr>
          <w:bCs w:val="0"/>
          <w:noProof/>
          <w:spacing w:val="-4"/>
        </w:rPr>
        <w:t xml:space="preserve"> tập trung triển khai đồng bộ các giải pháp nhằm đảm bảo giải ngân 100% kế hoạch vốn đầu tư công, thực hiện nghiêm các chỉ đạo </w:t>
      </w:r>
      <w:r w:rsidR="00A9049B" w:rsidRPr="000B5978">
        <w:rPr>
          <w:bCs w:val="0"/>
          <w:noProof/>
          <w:spacing w:val="-4"/>
        </w:rPr>
        <w:t>của tr</w:t>
      </w:r>
      <w:r w:rsidR="00307703">
        <w:rPr>
          <w:bCs w:val="0"/>
          <w:noProof/>
          <w:spacing w:val="-4"/>
        </w:rPr>
        <w:t>u</w:t>
      </w:r>
      <w:r w:rsidR="00A9049B" w:rsidRPr="000B5978">
        <w:rPr>
          <w:bCs w:val="0"/>
          <w:noProof/>
          <w:spacing w:val="-4"/>
        </w:rPr>
        <w:t>ng ương, tỉnh về c</w:t>
      </w:r>
      <w:r w:rsidR="002A73C3" w:rsidRPr="000B5978">
        <w:rPr>
          <w:bCs w:val="0"/>
          <w:noProof/>
          <w:spacing w:val="-4"/>
        </w:rPr>
        <w:t>ông tác giải ngân vốn đầ</w:t>
      </w:r>
      <w:r w:rsidR="00A9049B" w:rsidRPr="000B5978">
        <w:rPr>
          <w:bCs w:val="0"/>
          <w:noProof/>
          <w:spacing w:val="-4"/>
        </w:rPr>
        <w:t>u tư công.</w:t>
      </w:r>
    </w:p>
    <w:p w14:paraId="093B9915" w14:textId="7DE6526E" w:rsidR="00A14AD9" w:rsidRPr="000B5978" w:rsidRDefault="00AD52DA" w:rsidP="00A14AD9">
      <w:pPr>
        <w:widowControl w:val="0"/>
        <w:spacing w:before="60" w:after="120"/>
        <w:ind w:firstLine="709"/>
        <w:jc w:val="both"/>
        <w:rPr>
          <w:bCs w:val="0"/>
          <w:noProof/>
          <w:spacing w:val="-4"/>
        </w:rPr>
      </w:pPr>
      <w:r w:rsidRPr="000B5978">
        <w:rPr>
          <w:bCs w:val="0"/>
          <w:noProof/>
          <w:spacing w:val="-4"/>
        </w:rPr>
        <w:t xml:space="preserve">Ưu tiên tháo gỡ các vướng mắc, đặc biệt trong công tác bồi thường, hỗ trợ tái định cư, giải phóng mặt bằng, thủ tục đầu tư, điều chỉnh tổng </w:t>
      </w:r>
      <w:r w:rsidR="0010152E" w:rsidRPr="000B5978">
        <w:rPr>
          <w:bCs w:val="0"/>
          <w:noProof/>
          <w:spacing w:val="-4"/>
        </w:rPr>
        <w:t>mức đầu tư và công tác đấu thầu;</w:t>
      </w:r>
      <w:r w:rsidRPr="000B5978">
        <w:rPr>
          <w:bCs w:val="0"/>
          <w:noProof/>
          <w:spacing w:val="-4"/>
        </w:rPr>
        <w:t xml:space="preserve"> </w:t>
      </w:r>
      <w:r w:rsidR="00A14AD9" w:rsidRPr="000B5978">
        <w:t>ưu tiên bố trí vốn cho các công trình cấp thiết, tạo việc làm, kích thích tiêu dùng, đặc biệt trong các lĩnh vực</w:t>
      </w:r>
      <w:r w:rsidR="0010152E" w:rsidRPr="000B5978">
        <w:rPr>
          <w:bCs w:val="0"/>
          <w:noProof/>
          <w:spacing w:val="-4"/>
        </w:rPr>
        <w:t xml:space="preserve"> phát triển kết cấu hạ tầng; nông nghiệp ứng dụng công nghệ cao; du lị</w:t>
      </w:r>
      <w:r w:rsidR="0044541C" w:rsidRPr="000B5978">
        <w:rPr>
          <w:bCs w:val="0"/>
          <w:noProof/>
          <w:spacing w:val="-4"/>
        </w:rPr>
        <w:t>ch sinh thái, giải trí, văn hóa</w:t>
      </w:r>
      <w:r w:rsidR="0010152E" w:rsidRPr="000B5978">
        <w:rPr>
          <w:bCs w:val="0"/>
          <w:noProof/>
          <w:spacing w:val="-4"/>
        </w:rPr>
        <w:t>; năng lượng tái tạo.</w:t>
      </w:r>
    </w:p>
    <w:p w14:paraId="3B17EE71" w14:textId="339FDE46" w:rsidR="00AD52DA" w:rsidRPr="000B5978" w:rsidRDefault="00AD52DA" w:rsidP="00AD52DA">
      <w:pPr>
        <w:widowControl w:val="0"/>
        <w:spacing w:before="60" w:after="120"/>
        <w:ind w:firstLine="709"/>
        <w:jc w:val="both"/>
        <w:rPr>
          <w:bCs w:val="0"/>
          <w:noProof/>
          <w:spacing w:val="-4"/>
        </w:rPr>
      </w:pPr>
      <w:r w:rsidRPr="000B5978">
        <w:rPr>
          <w:bCs w:val="0"/>
          <w:noProof/>
          <w:spacing w:val="-4"/>
        </w:rPr>
        <w:t xml:space="preserve">Tăng cường kiểm tra hiện trường, giao ban chuyên đề hàng tháng, vận hành hệ thống theo dõi tiến độ giải ngân. </w:t>
      </w:r>
    </w:p>
    <w:p w14:paraId="00480400" w14:textId="2C8BC92D" w:rsidR="00AD52DA" w:rsidRPr="000B5978" w:rsidRDefault="00AD52DA" w:rsidP="00AD52DA">
      <w:pPr>
        <w:widowControl w:val="0"/>
        <w:spacing w:before="60" w:after="120"/>
        <w:ind w:firstLine="709"/>
        <w:jc w:val="both"/>
        <w:rPr>
          <w:bCs w:val="0"/>
          <w:noProof/>
          <w:spacing w:val="-4"/>
        </w:rPr>
      </w:pPr>
      <w:r w:rsidRPr="000B5978">
        <w:rPr>
          <w:bCs w:val="0"/>
          <w:noProof/>
          <w:spacing w:val="-4"/>
        </w:rPr>
        <w:t>Khuyến khích doanh nghiệp</w:t>
      </w:r>
      <w:r w:rsidR="007A7AE8" w:rsidRPr="000B5978">
        <w:rPr>
          <w:bCs w:val="0"/>
          <w:noProof/>
          <w:spacing w:val="-4"/>
        </w:rPr>
        <w:t xml:space="preserve"> đ</w:t>
      </w:r>
      <w:r w:rsidRPr="000B5978">
        <w:rPr>
          <w:bCs w:val="0"/>
          <w:noProof/>
          <w:spacing w:val="-4"/>
        </w:rPr>
        <w:t>ầu tư đổi mới thiết bị, ứng dụng công nghệ cao và chuyển đổi số trong sản xuất</w:t>
      </w:r>
      <w:r w:rsidR="007A7AE8" w:rsidRPr="000B5978">
        <w:rPr>
          <w:bCs w:val="0"/>
          <w:noProof/>
          <w:spacing w:val="-4"/>
        </w:rPr>
        <w:t xml:space="preserve"> nông nghiệp,</w:t>
      </w:r>
      <w:r w:rsidRPr="000B5978">
        <w:rPr>
          <w:bCs w:val="0"/>
          <w:noProof/>
          <w:spacing w:val="-4"/>
        </w:rPr>
        <w:t xml:space="preserve"> công nghiệp; Phát triển công nghiệp phụ trợ, tiểu thủ công nghiệp truyền thống gắn với làng nghề và nguồn nguyên liệu tại chỗ</w:t>
      </w:r>
      <w:r w:rsidR="00847F9E" w:rsidRPr="000B5978">
        <w:rPr>
          <w:bCs w:val="0"/>
          <w:noProof/>
          <w:spacing w:val="-4"/>
        </w:rPr>
        <w:t>.</w:t>
      </w:r>
    </w:p>
    <w:p w14:paraId="13A52763" w14:textId="77777777" w:rsidR="00110126" w:rsidRPr="000B5978" w:rsidRDefault="00AD52DA" w:rsidP="00110126">
      <w:pPr>
        <w:widowControl w:val="0"/>
        <w:spacing w:before="60" w:after="120"/>
        <w:ind w:firstLine="709"/>
        <w:jc w:val="both"/>
        <w:rPr>
          <w:b/>
          <w:noProof/>
          <w:spacing w:val="-4"/>
        </w:rPr>
      </w:pPr>
      <w:r w:rsidRPr="000B5978">
        <w:rPr>
          <w:b/>
          <w:noProof/>
          <w:spacing w:val="-4"/>
        </w:rPr>
        <w:t>* Phân công nhiệm vụ:</w:t>
      </w:r>
    </w:p>
    <w:p w14:paraId="542C3957" w14:textId="456FC893" w:rsidR="00B13B05" w:rsidRPr="000B5978" w:rsidRDefault="00110126" w:rsidP="00B13B05">
      <w:pPr>
        <w:widowControl w:val="0"/>
        <w:spacing w:before="60" w:after="120"/>
        <w:ind w:firstLine="709"/>
        <w:jc w:val="both"/>
        <w:rPr>
          <w:b/>
          <w:noProof/>
          <w:spacing w:val="-4"/>
        </w:rPr>
      </w:pPr>
      <w:r w:rsidRPr="000B5978">
        <w:t>Phòng Kinh tế: Chủ trì tham mưu trình cấp có thẩm quyền phân bổ kế hoạch vốn thực hiện các Chươ</w:t>
      </w:r>
      <w:r w:rsidR="00880C67" w:rsidRPr="000B5978">
        <w:t>ng trình mục tiêu quốc gia</w:t>
      </w:r>
      <w:r w:rsidRPr="000B5978">
        <w:t>; phối hợp các cơ quan liên quan tháo gỡ vướng mắc, bảo đảm các dự án hạ tầng của xã được triển khai đúng tiến độ. Đảm bảo ưu tiên phát triển kết cấu hạ tầng kinh tế - xã hội của xã, đặc biệt là các dự án thúc đẩy</w:t>
      </w:r>
      <w:r w:rsidR="00086BDC" w:rsidRPr="000B5978">
        <w:t xml:space="preserve"> về nông nghiệp chất lượng cao, </w:t>
      </w:r>
      <w:r w:rsidRPr="000B5978">
        <w:t>triển khai các dự án phát tr</w:t>
      </w:r>
      <w:r w:rsidR="005D230A" w:rsidRPr="000B5978">
        <w:t>iển</w:t>
      </w:r>
      <w:r w:rsidR="00880C67" w:rsidRPr="000B5978">
        <w:t xml:space="preserve"> hạ tầng giao thông</w:t>
      </w:r>
      <w:r w:rsidRPr="000B5978">
        <w:t>,</w:t>
      </w:r>
      <w:r w:rsidR="0044541C" w:rsidRPr="000B5978">
        <w:t xml:space="preserve"> </w:t>
      </w:r>
      <w:r w:rsidR="0044541C" w:rsidRPr="000B5978">
        <w:rPr>
          <w:bCs w:val="0"/>
          <w:noProof/>
          <w:spacing w:val="-4"/>
        </w:rPr>
        <w:t>nông nghiệp ứng dụng công nghệ cao; du lịch sinh thái, giải trí, văn hóa; năng lượng tái tạo.</w:t>
      </w:r>
      <w:r w:rsidR="00F34220" w:rsidRPr="000B5978">
        <w:t xml:space="preserve"> Đ</w:t>
      </w:r>
      <w:r w:rsidRPr="000B5978">
        <w:t>ảm bảo các dự án xây dựng hạ tầng, đặc biệt là giao thông, được thực hiện đúng kế hoạch.</w:t>
      </w:r>
    </w:p>
    <w:p w14:paraId="5B9CE5F4" w14:textId="3C2AE1FB" w:rsidR="00AD52DA" w:rsidRPr="000B5978" w:rsidRDefault="00AD52DA" w:rsidP="00B13B05">
      <w:pPr>
        <w:widowControl w:val="0"/>
        <w:spacing w:before="60" w:after="120"/>
        <w:ind w:firstLine="709"/>
        <w:jc w:val="both"/>
        <w:rPr>
          <w:b/>
          <w:noProof/>
          <w:spacing w:val="-4"/>
        </w:rPr>
      </w:pPr>
      <w:r w:rsidRPr="000B5978">
        <w:rPr>
          <w:b/>
          <w:bCs w:val="0"/>
          <w:noProof/>
          <w:spacing w:val="-4"/>
        </w:rPr>
        <w:t>4. Tập</w:t>
      </w:r>
      <w:r w:rsidRPr="000B5978">
        <w:rPr>
          <w:b/>
          <w:bCs w:val="0"/>
          <w:noProof/>
          <w:spacing w:val="-4"/>
          <w:lang w:val="vi-VN"/>
        </w:rPr>
        <w:t xml:space="preserve"> trung p</w:t>
      </w:r>
      <w:r w:rsidRPr="000B5978">
        <w:rPr>
          <w:b/>
          <w:bCs w:val="0"/>
          <w:noProof/>
          <w:spacing w:val="-4"/>
        </w:rPr>
        <w:t>hát triển nông nghiệp quy mô lớn, ứng dụng công nghệ cao gắn với khai thác hiệu quả đất đai</w:t>
      </w:r>
    </w:p>
    <w:p w14:paraId="2D2EBB1A" w14:textId="3974AD4D" w:rsidR="00AD52DA" w:rsidRPr="000B5978" w:rsidRDefault="00AD52DA" w:rsidP="00AD52DA">
      <w:pPr>
        <w:widowControl w:val="0"/>
        <w:spacing w:after="120"/>
        <w:ind w:firstLine="720"/>
        <w:jc w:val="both"/>
        <w:rPr>
          <w:bCs w:val="0"/>
          <w:noProof/>
        </w:rPr>
      </w:pPr>
      <w:r w:rsidRPr="000B5978">
        <w:rPr>
          <w:bCs w:val="0"/>
          <w:noProof/>
        </w:rPr>
        <w:t>Rà soát, đánh giá thực trạng việc sử dụng đất nông nghiệp trên địa bàn; nghiên cứu, đề xuất cơ chế, chính sách tạo điều kiện thuận lợi cho tổ chức, cá nhân có năng lực được tiếp cận, sử dụng đất ổn định, lâu dài phục vụ sản xuất nông nghiệp quy mô lớn, ứng dụng công nghệ cao</w:t>
      </w:r>
      <w:r w:rsidR="00E101D3" w:rsidRPr="000B5978">
        <w:rPr>
          <w:bCs w:val="0"/>
          <w:noProof/>
        </w:rPr>
        <w:t>, hướng sản xuất hàng hóa bền vững</w:t>
      </w:r>
      <w:r w:rsidRPr="000B5978">
        <w:rPr>
          <w:bCs w:val="0"/>
          <w:noProof/>
        </w:rPr>
        <w:t xml:space="preserve">. Đảm bảo phù hợp quy hoạch, pháp luật đất đai hiện hành, gắn với định hướng thu hút đầu tư vào nông nghiệp. </w:t>
      </w:r>
    </w:p>
    <w:p w14:paraId="75E29500" w14:textId="77777777" w:rsidR="00A578B6" w:rsidRPr="000B5978" w:rsidRDefault="00AD52DA" w:rsidP="00A578B6">
      <w:pPr>
        <w:widowControl w:val="0"/>
        <w:spacing w:after="120"/>
        <w:ind w:firstLine="720"/>
        <w:jc w:val="both"/>
        <w:rPr>
          <w:bCs w:val="0"/>
          <w:noProof/>
          <w:spacing w:val="-4"/>
        </w:rPr>
      </w:pPr>
      <w:r w:rsidRPr="000B5978">
        <w:rPr>
          <w:bCs w:val="0"/>
          <w:noProof/>
          <w:spacing w:val="-4"/>
        </w:rPr>
        <w:t xml:space="preserve">Triển khai vận hành đồng bộ hệ thống cơ sở dữ liệu đất đai (bao gồm bản đồ địa chính, hồ sơ địa chính, thông tin giao - thuê đất,…) trên nền tảng số. Tăng cường công khai, minh bạch quy trình thu hồi, giao đất, cho thuê đất, tạo điều kiện để người dân và doanh nghiệp tiếp cận thuận lợi thông tin, phục vụ sản xuất và đầu tư. </w:t>
      </w:r>
    </w:p>
    <w:p w14:paraId="6DFA3B61" w14:textId="49DB1325" w:rsidR="00A578B6" w:rsidRPr="000B5978" w:rsidRDefault="00AD52DA" w:rsidP="00A578B6">
      <w:pPr>
        <w:widowControl w:val="0"/>
        <w:spacing w:after="120"/>
        <w:ind w:firstLine="720"/>
        <w:jc w:val="both"/>
        <w:rPr>
          <w:bCs w:val="0"/>
          <w:noProof/>
          <w:spacing w:val="-4"/>
        </w:rPr>
      </w:pPr>
      <w:r w:rsidRPr="000B5978">
        <w:rPr>
          <w:bCs w:val="0"/>
          <w:noProof/>
          <w:spacing w:val="-4"/>
        </w:rPr>
        <w:t xml:space="preserve">Đẩy mạnh ứng dụng tiến bộ khoa học kỹ thuật, cơ giới hóa và giống cây trồng, vật nuôi có năng suất, chất lượng cao đối với các sản phẩm nông nghiệp chủ lực của </w:t>
      </w:r>
      <w:r w:rsidR="00F978E9" w:rsidRPr="000B5978">
        <w:rPr>
          <w:bCs w:val="0"/>
          <w:noProof/>
          <w:spacing w:val="-4"/>
        </w:rPr>
        <w:t>xã</w:t>
      </w:r>
      <w:r w:rsidRPr="000B5978">
        <w:rPr>
          <w:bCs w:val="0"/>
          <w:noProof/>
          <w:spacing w:val="-4"/>
        </w:rPr>
        <w:t xml:space="preserve"> như </w:t>
      </w:r>
      <w:r w:rsidR="00026779" w:rsidRPr="000B5978">
        <w:rPr>
          <w:szCs w:val="28"/>
        </w:rPr>
        <w:t>gạo, sắn, táo lai lê, mắc ca, dứa, khoai sọ...</w:t>
      </w:r>
      <w:r w:rsidRPr="000B5978">
        <w:rPr>
          <w:bCs w:val="0"/>
          <w:noProof/>
          <w:spacing w:val="-4"/>
        </w:rPr>
        <w:t xml:space="preserve">Tổ chức sản xuất theo hướng </w:t>
      </w:r>
      <w:r w:rsidRPr="000B5978">
        <w:rPr>
          <w:bCs w:val="0"/>
          <w:noProof/>
          <w:spacing w:val="-4"/>
        </w:rPr>
        <w:lastRenderedPageBreak/>
        <w:t>hàng hóa</w:t>
      </w:r>
      <w:r w:rsidR="00BA50DC" w:rsidRPr="000B5978">
        <w:rPr>
          <w:bCs w:val="0"/>
          <w:noProof/>
          <w:spacing w:val="-4"/>
        </w:rPr>
        <w:t xml:space="preserve"> bền vững</w:t>
      </w:r>
      <w:r w:rsidRPr="000B5978">
        <w:rPr>
          <w:bCs w:val="0"/>
          <w:noProof/>
          <w:spacing w:val="-4"/>
        </w:rPr>
        <w:t>, tập trung, gắn với kiểm soát dịch bệnh trong chăn nuôi. Kịp thời tháo gỡ</w:t>
      </w:r>
      <w:r w:rsidR="00026779" w:rsidRPr="000B5978">
        <w:rPr>
          <w:bCs w:val="0"/>
          <w:noProof/>
          <w:spacing w:val="-4"/>
        </w:rPr>
        <w:t>, kiến nghị</w:t>
      </w:r>
      <w:r w:rsidR="0034323A" w:rsidRPr="000B5978">
        <w:rPr>
          <w:bCs w:val="0"/>
          <w:noProof/>
          <w:spacing w:val="-4"/>
        </w:rPr>
        <w:t>, đề xuất những</w:t>
      </w:r>
      <w:r w:rsidRPr="000B5978">
        <w:rPr>
          <w:bCs w:val="0"/>
          <w:noProof/>
          <w:spacing w:val="-4"/>
        </w:rPr>
        <w:t xml:space="preserve"> khó khăn về thủ tục, đất đai và hạ tầng cho các dự án nông</w:t>
      </w:r>
      <w:r w:rsidR="0034323A" w:rsidRPr="000B5978">
        <w:rPr>
          <w:bCs w:val="0"/>
          <w:noProof/>
          <w:spacing w:val="-4"/>
        </w:rPr>
        <w:t>,</w:t>
      </w:r>
      <w:r w:rsidRPr="000B5978">
        <w:rPr>
          <w:bCs w:val="0"/>
          <w:noProof/>
          <w:spacing w:val="-4"/>
        </w:rPr>
        <w:t xml:space="preserve"> lâm nghiệp</w:t>
      </w:r>
      <w:r w:rsidR="005060E4" w:rsidRPr="000B5978">
        <w:rPr>
          <w:bCs w:val="0"/>
          <w:noProof/>
          <w:spacing w:val="-4"/>
        </w:rPr>
        <w:t xml:space="preserve"> triển khai trên địa bàn xã.</w:t>
      </w:r>
    </w:p>
    <w:p w14:paraId="7BBB92A4" w14:textId="18BA4999" w:rsidR="00AD52DA" w:rsidRPr="000B5978" w:rsidRDefault="00AD52DA" w:rsidP="00AD52DA">
      <w:pPr>
        <w:widowControl w:val="0"/>
        <w:spacing w:after="120"/>
        <w:ind w:firstLine="720"/>
        <w:jc w:val="both"/>
        <w:rPr>
          <w:bCs w:val="0"/>
          <w:noProof/>
          <w:spacing w:val="-4"/>
        </w:rPr>
      </w:pPr>
      <w:r w:rsidRPr="000B5978">
        <w:rPr>
          <w:bCs w:val="0"/>
          <w:noProof/>
          <w:spacing w:val="-4"/>
        </w:rPr>
        <w:t>Hỗ trợ phát triển các mô hình sản xuất nông nghiệp liên kết theo ch</w:t>
      </w:r>
      <w:r w:rsidR="005060E4" w:rsidRPr="000B5978">
        <w:rPr>
          <w:bCs w:val="0"/>
          <w:noProof/>
          <w:spacing w:val="-4"/>
        </w:rPr>
        <w:t>uỗi giá trị gắn với chế biến</w:t>
      </w:r>
      <w:r w:rsidRPr="000B5978">
        <w:rPr>
          <w:bCs w:val="0"/>
          <w:noProof/>
          <w:spacing w:val="-4"/>
        </w:rPr>
        <w:t xml:space="preserve"> và tiêu thụ sản phẩm. Ưu tiên hỗ trợ doanh nghiệp, hợp tác xã xây dựng nhãn hiệu, chỉ dẫn địa lý, mã số vùng trồng; phát triển sản phẩm OCOP đặc trưng của </w:t>
      </w:r>
      <w:r w:rsidR="00C40B44" w:rsidRPr="000B5978">
        <w:rPr>
          <w:bCs w:val="0"/>
          <w:noProof/>
          <w:spacing w:val="-4"/>
        </w:rPr>
        <w:t>xã</w:t>
      </w:r>
      <w:r w:rsidRPr="000B5978">
        <w:rPr>
          <w:bCs w:val="0"/>
          <w:noProof/>
          <w:spacing w:val="-4"/>
        </w:rPr>
        <w:t xml:space="preserve"> và mở rộng thị trường trong và ngoài tỉnh. </w:t>
      </w:r>
    </w:p>
    <w:p w14:paraId="1B535243" w14:textId="77777777" w:rsidR="008B57D7" w:rsidRPr="000B5978" w:rsidRDefault="00AD52DA" w:rsidP="008B57D7">
      <w:pPr>
        <w:widowControl w:val="0"/>
        <w:spacing w:after="120"/>
        <w:ind w:firstLine="720"/>
        <w:jc w:val="both"/>
        <w:rPr>
          <w:b/>
          <w:noProof/>
          <w:spacing w:val="-4"/>
        </w:rPr>
      </w:pPr>
      <w:r w:rsidRPr="000B5978">
        <w:rPr>
          <w:b/>
          <w:noProof/>
          <w:spacing w:val="-4"/>
        </w:rPr>
        <w:t xml:space="preserve">* Phân công nhiệm vụ: </w:t>
      </w:r>
    </w:p>
    <w:p w14:paraId="3F6EDF25" w14:textId="3DA640F5" w:rsidR="008B57D7" w:rsidRPr="000B5978" w:rsidRDefault="008B57D7" w:rsidP="008B57D7">
      <w:pPr>
        <w:widowControl w:val="0"/>
        <w:spacing w:after="120"/>
        <w:ind w:firstLine="720"/>
        <w:jc w:val="both"/>
        <w:rPr>
          <w:b/>
          <w:noProof/>
          <w:spacing w:val="-4"/>
          <w:lang w:val="vi-VN"/>
        </w:rPr>
      </w:pPr>
      <w:r w:rsidRPr="000B5978">
        <w:t>Phòng Kinh tế: Chủ trì rà soát, đánh giá thực trạng việc sử dụng đất nông nghiệp trên địa bàn, nghiên cứu, đề xuất cơ chế, chính sách thuận lợi cho tổ chức, cá nhân được tiếp cận đất nông nghiệp quy mô lớn. Triển khai đồng bộ hệ thống cơ sở dữ liệu đất đai trên nền tảng số, bảo đảm công khai minh bạch các quy trình thu hồi, giao đất, cho thuê đất, cấp giấy chứng nhận QSDĐ cho người dân và doanh nghiệp. Triển khai các dự án nông</w:t>
      </w:r>
      <w:r w:rsidR="005060E4" w:rsidRPr="000B5978">
        <w:t>, lâm</w:t>
      </w:r>
      <w:r w:rsidRPr="000B5978">
        <w:t xml:space="preserve"> nghiệp quy mô lớn, đặc biệt là các dự án trồng rừng, mắc ca công nghệ cao và các nông sản chủ lực của xã, đảm bảo về đất đai, đúng quy hoạch.</w:t>
      </w:r>
    </w:p>
    <w:p w14:paraId="2621F862" w14:textId="77777777" w:rsidR="00AD52DA" w:rsidRPr="000B5978" w:rsidRDefault="00AD52DA" w:rsidP="00AD52DA">
      <w:pPr>
        <w:widowControl w:val="0"/>
        <w:spacing w:after="120"/>
        <w:ind w:firstLine="720"/>
        <w:jc w:val="both"/>
        <w:rPr>
          <w:b/>
          <w:noProof/>
          <w:spacing w:val="-4"/>
        </w:rPr>
      </w:pPr>
      <w:r w:rsidRPr="000B5978">
        <w:rPr>
          <w:b/>
          <w:noProof/>
          <w:spacing w:val="-4"/>
        </w:rPr>
        <w:t>5. Đẩy mạnh chuyển đổi số, ứng dụng khoa học công nghệ</w:t>
      </w:r>
    </w:p>
    <w:p w14:paraId="00429C33" w14:textId="0CDBD46E" w:rsidR="00AD52DA" w:rsidRPr="000B5978" w:rsidRDefault="00AD52DA" w:rsidP="00AD52DA">
      <w:pPr>
        <w:widowControl w:val="0"/>
        <w:spacing w:after="120"/>
        <w:ind w:firstLine="720"/>
        <w:jc w:val="both"/>
        <w:rPr>
          <w:noProof/>
          <w:spacing w:val="-4"/>
        </w:rPr>
      </w:pPr>
      <w:r w:rsidRPr="000B5978">
        <w:rPr>
          <w:noProof/>
          <w:spacing w:val="-4"/>
        </w:rPr>
        <w:t>Triển khai thực hiện hiệu quả các mục tiêu, nhiệm vụ và giải pháp tại Nghị quyết số 57-NQ/TW</w:t>
      </w:r>
      <w:r w:rsidR="00A90C1C" w:rsidRPr="000B5978">
        <w:rPr>
          <w:noProof/>
          <w:spacing w:val="-4"/>
        </w:rPr>
        <w:t>,</w:t>
      </w:r>
      <w:r w:rsidRPr="000B5978">
        <w:rPr>
          <w:noProof/>
          <w:spacing w:val="-4"/>
        </w:rPr>
        <w:t xml:space="preserve"> ngày 22/12/2024 của Bộ Chính trị về đột phá phát triển khoa học, công nghệ, đổi mới sáng tạo và chuyển đổi số quốc gia, Nghị quyết số 71/NQ-CP ngày 01/4/2025 của Chính phủ sửa đổi, bổ sung cập nhật chương trình hành động của chính phủ thực hiện Nghị quyết số 57-NQ/TW</w:t>
      </w:r>
      <w:r w:rsidR="00A90C1C" w:rsidRPr="000B5978">
        <w:rPr>
          <w:noProof/>
          <w:spacing w:val="-4"/>
        </w:rPr>
        <w:t>,</w:t>
      </w:r>
      <w:r w:rsidRPr="000B5978">
        <w:rPr>
          <w:noProof/>
          <w:spacing w:val="-4"/>
        </w:rPr>
        <w:t xml:space="preserve"> ngày 22/12/2024 của Bộ Chính trị; Kế hoạch số 216-KH/TU Thực hiện Nghị quyết số 57-NQ/TW, ngày 22/12/2024 của Bộ Chính trị về đột phá phát triển khoa học, công nghệ, đổi mới sáng tạo và chuyển đổi số quốc gia trên địa bàn tỉnh Điện Biên.</w:t>
      </w:r>
    </w:p>
    <w:p w14:paraId="166F06C7" w14:textId="40B52A01" w:rsidR="00AD52DA" w:rsidRPr="000B5978" w:rsidRDefault="00AD52DA" w:rsidP="00AD52DA">
      <w:pPr>
        <w:widowControl w:val="0"/>
        <w:spacing w:after="120"/>
        <w:ind w:firstLine="720"/>
        <w:jc w:val="both"/>
        <w:rPr>
          <w:noProof/>
          <w:spacing w:val="-4"/>
        </w:rPr>
      </w:pPr>
      <w:r w:rsidRPr="000B5978">
        <w:rPr>
          <w:noProof/>
          <w:spacing w:val="-4"/>
        </w:rPr>
        <w:t xml:space="preserve">Đẩy mạnh ứng dụng và phát triển công nghệ số phục vụ cho sự phát triển kinh tế - xã hội của </w:t>
      </w:r>
      <w:r w:rsidR="00047361" w:rsidRPr="000B5978">
        <w:rPr>
          <w:noProof/>
          <w:spacing w:val="-4"/>
        </w:rPr>
        <w:t>xã</w:t>
      </w:r>
      <w:r w:rsidR="00A90C1C" w:rsidRPr="000B5978">
        <w:rPr>
          <w:noProof/>
          <w:spacing w:val="-4"/>
        </w:rPr>
        <w:t>;</w:t>
      </w:r>
      <w:r w:rsidR="007D4C48" w:rsidRPr="000B5978">
        <w:rPr>
          <w:noProof/>
          <w:spacing w:val="-4"/>
        </w:rPr>
        <w:t xml:space="preserve"> ứng dụng trí tuệ nhân tạo (AI). </w:t>
      </w:r>
      <w:r w:rsidR="00627EDD" w:rsidRPr="000B5978">
        <w:rPr>
          <w:noProof/>
          <w:spacing w:val="-4"/>
        </w:rPr>
        <w:t>Chú trọng</w:t>
      </w:r>
      <w:r w:rsidRPr="000B5978">
        <w:rPr>
          <w:noProof/>
          <w:spacing w:val="-4"/>
        </w:rPr>
        <w:t xml:space="preserve"> phát triển hạ tầng viễn thông, Internet đáp ứng yêu cầu kết nối, an </w:t>
      </w:r>
      <w:r w:rsidR="007D4C48" w:rsidRPr="000B5978">
        <w:rPr>
          <w:noProof/>
          <w:spacing w:val="-4"/>
        </w:rPr>
        <w:t>toàn, bền vững.</w:t>
      </w:r>
    </w:p>
    <w:p w14:paraId="3C63C741" w14:textId="5481ABD4" w:rsidR="00AD52DA" w:rsidRPr="000B5978" w:rsidRDefault="00AD52DA" w:rsidP="00276D8F">
      <w:pPr>
        <w:widowControl w:val="0"/>
        <w:spacing w:after="120"/>
        <w:ind w:firstLine="720"/>
        <w:jc w:val="both"/>
        <w:rPr>
          <w:noProof/>
          <w:spacing w:val="-4"/>
        </w:rPr>
      </w:pPr>
      <w:r w:rsidRPr="000B5978">
        <w:rPr>
          <w:noProof/>
          <w:spacing w:val="-4"/>
        </w:rPr>
        <w:t xml:space="preserve">Tiếp tục duy trì, nâng cấp các Hệ thống thông tin dùng chung của </w:t>
      </w:r>
      <w:r w:rsidR="001219B5" w:rsidRPr="000B5978">
        <w:rPr>
          <w:noProof/>
          <w:spacing w:val="-4"/>
        </w:rPr>
        <w:t>xã</w:t>
      </w:r>
      <w:r w:rsidRPr="000B5978">
        <w:rPr>
          <w:noProof/>
          <w:spacing w:val="-4"/>
        </w:rPr>
        <w:t xml:space="preserve"> (hệ thống Quản lý văn bản và hồ sơ công việc, Hệ thống thông tin giải quyết thủ tục hành chính, Hệ thống thông tin báo </w:t>
      </w:r>
      <w:r w:rsidR="00584A41" w:rsidRPr="000B5978">
        <w:rPr>
          <w:noProof/>
          <w:spacing w:val="-4"/>
        </w:rPr>
        <w:t>cáo,</w:t>
      </w:r>
      <w:r w:rsidRPr="000B5978">
        <w:rPr>
          <w:noProof/>
          <w:spacing w:val="-4"/>
        </w:rPr>
        <w:t xml:space="preserve"> Hệ thống họp trực tuyến,...) giúp nâng cao hiệu quả, hiệu lực quản lý, chỉ đạo, điều hành của lãnh đạo, thực thi công vụ của công chức, viên chức, phục vụ người dân, doanh nghiệp góp phần cải cách hành chính, hư</w:t>
      </w:r>
      <w:r w:rsidR="007E657B" w:rsidRPr="000B5978">
        <w:rPr>
          <w:noProof/>
          <w:spacing w:val="-4"/>
        </w:rPr>
        <w:t>ớng đến nền hành chính hiện đại</w:t>
      </w:r>
      <w:r w:rsidRPr="000B5978">
        <w:rPr>
          <w:noProof/>
          <w:spacing w:val="-4"/>
        </w:rPr>
        <w:t xml:space="preserve">. Tăng cường ứng dụng công nghệ số trong toàn bộ hoạt động </w:t>
      </w:r>
      <w:r w:rsidR="00204365" w:rsidRPr="000B5978">
        <w:rPr>
          <w:noProof/>
          <w:spacing w:val="-4"/>
        </w:rPr>
        <w:t>xã</w:t>
      </w:r>
      <w:r w:rsidRPr="000B5978">
        <w:rPr>
          <w:noProof/>
          <w:spacing w:val="-4"/>
        </w:rPr>
        <w:t xml:space="preserve">. </w:t>
      </w:r>
      <w:r w:rsidR="00204365" w:rsidRPr="000B5978">
        <w:rPr>
          <w:noProof/>
          <w:spacing w:val="-4"/>
        </w:rPr>
        <w:t>Tập trung chỉ đạo xây dựng chính quyền số.</w:t>
      </w:r>
      <w:r w:rsidR="00A11A7C" w:rsidRPr="000B5978">
        <w:rPr>
          <w:noProof/>
          <w:spacing w:val="-4"/>
        </w:rPr>
        <w:t xml:space="preserve"> Xây dựng, ứng dụng tổ chức thực hiện các chương trình, dự án về khoa học, công nghệ, đổi mới sáng tạo và chuyển đổi số tạo động lực phát triển kinh tế - xã hội, bảo đảm quốc phòng, an ninh</w:t>
      </w:r>
      <w:r w:rsidR="00276D8F" w:rsidRPr="000B5978">
        <w:rPr>
          <w:noProof/>
          <w:spacing w:val="-4"/>
        </w:rPr>
        <w:t xml:space="preserve"> trên địa bàn xã.</w:t>
      </w:r>
      <w:r w:rsidR="00A11A7C" w:rsidRPr="000B5978">
        <w:rPr>
          <w:noProof/>
          <w:spacing w:val="-4"/>
        </w:rPr>
        <w:t xml:space="preserve"> </w:t>
      </w:r>
    </w:p>
    <w:p w14:paraId="567ADE57" w14:textId="77777777" w:rsidR="00AD52DA" w:rsidRPr="000B5978" w:rsidRDefault="00AD52DA" w:rsidP="00AD52DA">
      <w:pPr>
        <w:widowControl w:val="0"/>
        <w:spacing w:after="120"/>
        <w:ind w:firstLine="720"/>
        <w:jc w:val="both"/>
        <w:rPr>
          <w:b/>
          <w:noProof/>
          <w:spacing w:val="-4"/>
        </w:rPr>
      </w:pPr>
      <w:r w:rsidRPr="000B5978">
        <w:rPr>
          <w:b/>
          <w:noProof/>
          <w:spacing w:val="-4"/>
        </w:rPr>
        <w:t xml:space="preserve">* Phân công nhiệm vụ: </w:t>
      </w:r>
    </w:p>
    <w:p w14:paraId="42B0A3AB" w14:textId="02B3AF33" w:rsidR="00AD52DA" w:rsidRPr="000B5978" w:rsidRDefault="00AD52DA" w:rsidP="00AD52DA">
      <w:pPr>
        <w:widowControl w:val="0"/>
        <w:spacing w:after="120"/>
        <w:ind w:firstLine="720"/>
        <w:jc w:val="both"/>
        <w:rPr>
          <w:bCs w:val="0"/>
          <w:noProof/>
          <w:spacing w:val="-4"/>
        </w:rPr>
      </w:pPr>
      <w:r w:rsidRPr="000B5978">
        <w:rPr>
          <w:bCs w:val="0"/>
          <w:noProof/>
          <w:spacing w:val="-4"/>
        </w:rPr>
        <w:t xml:space="preserve">- </w:t>
      </w:r>
      <w:r w:rsidR="00276D8F" w:rsidRPr="000B5978">
        <w:rPr>
          <w:bCs w:val="0"/>
          <w:noProof/>
          <w:spacing w:val="-4"/>
        </w:rPr>
        <w:t>Phòng Văn hóa -</w:t>
      </w:r>
      <w:r w:rsidR="00655D20" w:rsidRPr="000B5978">
        <w:rPr>
          <w:bCs w:val="0"/>
          <w:noProof/>
          <w:spacing w:val="-4"/>
        </w:rPr>
        <w:t xml:space="preserve"> Xã hội xã</w:t>
      </w:r>
      <w:r w:rsidRPr="000B5978">
        <w:rPr>
          <w:bCs w:val="0"/>
          <w:noProof/>
          <w:spacing w:val="-4"/>
        </w:rPr>
        <w:t xml:space="preserve">: Chủ trì tham mưu, tổ chức triển khai các chương trình, đề án, dự án về khoa học, công nghệ, đổi mới sáng tạo và chuyển đổi số trên </w:t>
      </w:r>
      <w:r w:rsidRPr="000B5978">
        <w:rPr>
          <w:bCs w:val="0"/>
          <w:noProof/>
          <w:spacing w:val="-4"/>
        </w:rPr>
        <w:lastRenderedPageBreak/>
        <w:t xml:space="preserve">địa bàn </w:t>
      </w:r>
      <w:r w:rsidR="00CE576D" w:rsidRPr="000B5978">
        <w:rPr>
          <w:bCs w:val="0"/>
          <w:noProof/>
          <w:spacing w:val="-4"/>
        </w:rPr>
        <w:t>xã</w:t>
      </w:r>
      <w:r w:rsidRPr="000B5978">
        <w:rPr>
          <w:bCs w:val="0"/>
          <w:noProof/>
          <w:spacing w:val="-4"/>
        </w:rPr>
        <w:t>, bảo đảm phù hợp với định hướng tại Nghị quyết số 57-NQ/TW, Nghị quyết số 71</w:t>
      </w:r>
      <w:r w:rsidR="00276D8F" w:rsidRPr="000B5978">
        <w:rPr>
          <w:bCs w:val="0"/>
          <w:noProof/>
          <w:spacing w:val="-4"/>
        </w:rPr>
        <w:t>/NQ-CP và Kế hoạch số 216-KH/TU của tỉnh ủy Điện Biên.</w:t>
      </w:r>
    </w:p>
    <w:p w14:paraId="0D83BED3" w14:textId="7B7C2141" w:rsidR="00AD52DA" w:rsidRPr="00BA7C3E" w:rsidRDefault="00AD52DA" w:rsidP="00AD52DA">
      <w:pPr>
        <w:widowControl w:val="0"/>
        <w:spacing w:after="120"/>
        <w:ind w:firstLine="720"/>
        <w:jc w:val="both"/>
        <w:rPr>
          <w:bCs w:val="0"/>
          <w:noProof/>
          <w:spacing w:val="6"/>
        </w:rPr>
      </w:pPr>
      <w:r w:rsidRPr="00BA7C3E">
        <w:rPr>
          <w:bCs w:val="0"/>
          <w:noProof/>
          <w:spacing w:val="6"/>
        </w:rPr>
        <w:t xml:space="preserve">Chủ trì xây dựng, duy trì và nâng cấp các nền tảng số dùng chung của </w:t>
      </w:r>
      <w:r w:rsidR="00CE576D" w:rsidRPr="00BA7C3E">
        <w:rPr>
          <w:bCs w:val="0"/>
          <w:noProof/>
          <w:spacing w:val="6"/>
        </w:rPr>
        <w:t>xã</w:t>
      </w:r>
      <w:r w:rsidRPr="00BA7C3E">
        <w:rPr>
          <w:bCs w:val="0"/>
          <w:noProof/>
          <w:spacing w:val="6"/>
        </w:rPr>
        <w:t xml:space="preserve"> phục vụ công tác quản lý, điều hành và cung cấp dịch vụ công (gồm: Hệ thống quản lý văn bản và hồ sơ công việc, hệ thống họp không giấy tờ, hệ thống thông tin báo cáo, v.v.).</w:t>
      </w:r>
    </w:p>
    <w:p w14:paraId="324CA1CC" w14:textId="42042926" w:rsidR="00AD52DA" w:rsidRPr="000B5978" w:rsidRDefault="00AD52DA" w:rsidP="00AD52DA">
      <w:pPr>
        <w:widowControl w:val="0"/>
        <w:spacing w:after="120"/>
        <w:ind w:firstLine="720"/>
        <w:jc w:val="both"/>
        <w:rPr>
          <w:bCs w:val="0"/>
          <w:noProof/>
          <w:spacing w:val="-4"/>
        </w:rPr>
      </w:pPr>
      <w:r w:rsidRPr="000B5978">
        <w:rPr>
          <w:bCs w:val="0"/>
          <w:noProof/>
          <w:spacing w:val="-4"/>
        </w:rPr>
        <w:t xml:space="preserve">Phối hợp với Sở Khoa học và Công nghệ trong quá trình xây dựng, triển khai và sử dụng các nền tảng số, cơ sở dữ liệu ngành, bảo đảm thống nhất, kết nối, chia sẻ dữ liệu trên toàn </w:t>
      </w:r>
      <w:r w:rsidR="000B4393" w:rsidRPr="000B5978">
        <w:rPr>
          <w:bCs w:val="0"/>
          <w:noProof/>
          <w:spacing w:val="-4"/>
        </w:rPr>
        <w:t>xã</w:t>
      </w:r>
      <w:r w:rsidRPr="000B5978">
        <w:rPr>
          <w:bCs w:val="0"/>
          <w:noProof/>
          <w:spacing w:val="-4"/>
        </w:rPr>
        <w:t>.</w:t>
      </w:r>
    </w:p>
    <w:p w14:paraId="40E7D5EB" w14:textId="65507350" w:rsidR="00AD52DA" w:rsidRPr="000B5978" w:rsidRDefault="00AD52DA" w:rsidP="00AD52DA">
      <w:pPr>
        <w:widowControl w:val="0"/>
        <w:spacing w:after="120"/>
        <w:ind w:firstLine="720"/>
        <w:jc w:val="both"/>
        <w:rPr>
          <w:bCs w:val="0"/>
          <w:noProof/>
          <w:spacing w:val="-4"/>
        </w:rPr>
      </w:pPr>
      <w:r w:rsidRPr="000B5978">
        <w:rPr>
          <w:bCs w:val="0"/>
          <w:noProof/>
          <w:spacing w:val="-4"/>
        </w:rPr>
        <w:t>Tăng cường ứng dụng công nghệ số trong toàn bộ h</w:t>
      </w:r>
      <w:r w:rsidR="003B6F10" w:rsidRPr="000B5978">
        <w:rPr>
          <w:bCs w:val="0"/>
          <w:noProof/>
          <w:spacing w:val="-4"/>
        </w:rPr>
        <w:t>oạt động của cơ quan, đơn vị</w:t>
      </w:r>
      <w:r w:rsidRPr="000B5978">
        <w:rPr>
          <w:bCs w:val="0"/>
          <w:noProof/>
          <w:spacing w:val="-4"/>
        </w:rPr>
        <w:t xml:space="preserve">; xây dựng lộ trình chuyển đổi số </w:t>
      </w:r>
      <w:r w:rsidR="000B4393" w:rsidRPr="000B5978">
        <w:rPr>
          <w:bCs w:val="0"/>
          <w:noProof/>
          <w:spacing w:val="-4"/>
        </w:rPr>
        <w:t>xã</w:t>
      </w:r>
      <w:r w:rsidRPr="000B5978">
        <w:rPr>
          <w:bCs w:val="0"/>
          <w:noProof/>
          <w:spacing w:val="-4"/>
        </w:rPr>
        <w:t xml:space="preserve"> gắn với xây dựng chính quyền số, hướng tới nền quản trị thông minh, vận hành theo dữ liệu.</w:t>
      </w:r>
    </w:p>
    <w:p w14:paraId="40B736E1" w14:textId="77777777" w:rsidR="00D02D23" w:rsidRPr="000B5978" w:rsidRDefault="00AD52DA" w:rsidP="00D02D23">
      <w:pPr>
        <w:widowControl w:val="0"/>
        <w:spacing w:before="60" w:after="120"/>
        <w:ind w:firstLine="709"/>
        <w:jc w:val="both"/>
        <w:rPr>
          <w:b/>
          <w:noProof/>
          <w:spacing w:val="-4"/>
        </w:rPr>
      </w:pPr>
      <w:r w:rsidRPr="000B5978">
        <w:rPr>
          <w:b/>
          <w:noProof/>
          <w:spacing w:val="-4"/>
        </w:rPr>
        <w:t>6. Tăng thu, tiết kiệm chi, nâng cao hiệu quả tài chính công</w:t>
      </w:r>
    </w:p>
    <w:p w14:paraId="65F15707" w14:textId="5BEB2B49" w:rsidR="00D02D23" w:rsidRPr="000B5978" w:rsidRDefault="00D02D23" w:rsidP="00D02D23">
      <w:pPr>
        <w:widowControl w:val="0"/>
        <w:spacing w:before="60" w:after="120"/>
        <w:ind w:firstLine="709"/>
        <w:jc w:val="both"/>
      </w:pPr>
      <w:r w:rsidRPr="000B5978">
        <w:t>UBND xã tập trung chỉ đạo tăng thu ngân sách nhà nước, đặc biệt từ các nguồn thu tiềm năng như: đấu giá quyền sử dụng đất, khai thác khoáng sản, chuyển mục đích sử dụng đất và phát triển quỹ đất. Tổ chức thực hiện đồng bộ các giải pháp quản lý và khai thác nguồn thu theo hướng chủ động, hiệu quả, công khai, minh bạch.</w:t>
      </w:r>
    </w:p>
    <w:p w14:paraId="1F2B9544" w14:textId="292528AF" w:rsidR="00D02D23" w:rsidRPr="000B5978" w:rsidRDefault="00D02D23" w:rsidP="00D02D23">
      <w:pPr>
        <w:widowControl w:val="0"/>
        <w:spacing w:before="60" w:after="120"/>
        <w:ind w:firstLine="709"/>
        <w:jc w:val="both"/>
      </w:pPr>
      <w:r w:rsidRPr="000B5978">
        <w:t>Rà soát toàn bộ chi thường xuyên, triệt để tiết kiệm, phấn đấu cắt giảm tối thiếu 10% dự toán chi thường xuyên theo tinh thần Chỉ thị số 06/CT-TTg để tạo dư địa cải cách chính sách tiền lương và bổ sung cho chi đầu tư phát triển. Tăng cường kỷ luật tài chính, hạn chế tối</w:t>
      </w:r>
      <w:r w:rsidR="00820FDB" w:rsidRPr="000B5978">
        <w:t xml:space="preserve"> đa chi tiêu không cần thiết; tổ</w:t>
      </w:r>
      <w:r w:rsidRPr="000B5978">
        <w:t xml:space="preserve"> chức kiểm tra, đánh giá hiệu quả các khoản chi theo hướng đầu tư có trọng tâm, trọng điểm.</w:t>
      </w:r>
    </w:p>
    <w:p w14:paraId="5ED4626C" w14:textId="11967EF2" w:rsidR="00D02D23" w:rsidRPr="000B5978" w:rsidRDefault="00D02D23" w:rsidP="00D02D23">
      <w:pPr>
        <w:widowControl w:val="0"/>
        <w:spacing w:before="60" w:after="120"/>
        <w:ind w:firstLine="709"/>
        <w:jc w:val="both"/>
        <w:rPr>
          <w:b/>
          <w:noProof/>
          <w:spacing w:val="-4"/>
        </w:rPr>
      </w:pPr>
      <w:r w:rsidRPr="000B5978">
        <w:t>Xây dụng quy trình giám sát, đánh giá chặt chẽ hiệu quả chi đầu tư công; xử lý kịp thời tình trạng chênh lệch, thất thoát giữa kế hoạch và thực tế thu - chi.</w:t>
      </w:r>
    </w:p>
    <w:p w14:paraId="75D4AFBB" w14:textId="77777777" w:rsidR="00AD52DA" w:rsidRPr="000B5978" w:rsidRDefault="00AD52DA" w:rsidP="00AD52DA">
      <w:pPr>
        <w:widowControl w:val="0"/>
        <w:spacing w:before="60" w:after="120"/>
        <w:ind w:firstLine="709"/>
        <w:jc w:val="both"/>
        <w:rPr>
          <w:b/>
          <w:noProof/>
          <w:spacing w:val="-4"/>
        </w:rPr>
      </w:pPr>
      <w:r w:rsidRPr="000B5978">
        <w:rPr>
          <w:b/>
          <w:noProof/>
          <w:spacing w:val="-4"/>
        </w:rPr>
        <w:t>* Phân công nhiệm vụ:</w:t>
      </w:r>
    </w:p>
    <w:p w14:paraId="7B6690BE" w14:textId="48064099" w:rsidR="00AD52DA" w:rsidRPr="000B5978" w:rsidRDefault="00AD52DA" w:rsidP="00AD52DA">
      <w:pPr>
        <w:widowControl w:val="0"/>
        <w:spacing w:before="60" w:after="120"/>
        <w:ind w:firstLine="709"/>
        <w:jc w:val="both"/>
        <w:rPr>
          <w:bCs w:val="0"/>
          <w:noProof/>
          <w:spacing w:val="-4"/>
        </w:rPr>
      </w:pPr>
      <w:r w:rsidRPr="000B5978">
        <w:rPr>
          <w:bCs w:val="0"/>
          <w:noProof/>
          <w:spacing w:val="-4"/>
        </w:rPr>
        <w:t xml:space="preserve">- </w:t>
      </w:r>
      <w:r w:rsidR="00E05C00" w:rsidRPr="000B5978">
        <w:rPr>
          <w:bCs w:val="0"/>
          <w:noProof/>
          <w:spacing w:val="-4"/>
        </w:rPr>
        <w:t>Phòng Kinh tế</w:t>
      </w:r>
      <w:r w:rsidRPr="000B5978">
        <w:rPr>
          <w:bCs w:val="0"/>
          <w:noProof/>
          <w:spacing w:val="-4"/>
        </w:rPr>
        <w:t>: Chủ trì quản lý thu ngân sách nhà nước, chống thất thu và chuyển giá, đặc biệt trong các lĩnh vực đất đai, khoáng sản, chuyển mục đích sử dụng đất, kinh doanh thương mại, khai thác quỹ đất.</w:t>
      </w:r>
    </w:p>
    <w:p w14:paraId="28CBB3F3" w14:textId="77777777" w:rsidR="00AD52DA" w:rsidRPr="000B5978" w:rsidRDefault="00AD52DA" w:rsidP="00AD52DA">
      <w:pPr>
        <w:widowControl w:val="0"/>
        <w:spacing w:before="60" w:after="120"/>
        <w:ind w:firstLine="709"/>
        <w:jc w:val="both"/>
        <w:rPr>
          <w:bCs w:val="0"/>
          <w:noProof/>
          <w:spacing w:val="-4"/>
        </w:rPr>
      </w:pPr>
      <w:r w:rsidRPr="000B5978">
        <w:rPr>
          <w:bCs w:val="0"/>
          <w:noProof/>
          <w:spacing w:val="-4"/>
        </w:rPr>
        <w:t>Rà soát các khoản chi thường xuyên chưa thật sự cần thiết và thực hành tiết kiệm tối thiểu 10% chi thường xuyên để tạo nguồn cải cách tiền lương.</w:t>
      </w:r>
    </w:p>
    <w:p w14:paraId="29C32C8C" w14:textId="77777777" w:rsidR="00AD52DA" w:rsidRPr="00130DE5" w:rsidRDefault="00AD52DA" w:rsidP="00AD52DA">
      <w:pPr>
        <w:widowControl w:val="0"/>
        <w:spacing w:before="60" w:after="120"/>
        <w:ind w:firstLine="709"/>
        <w:jc w:val="both"/>
        <w:rPr>
          <w:bCs w:val="0"/>
          <w:noProof/>
          <w:spacing w:val="4"/>
        </w:rPr>
      </w:pPr>
      <w:r w:rsidRPr="00130DE5">
        <w:rPr>
          <w:bCs w:val="0"/>
          <w:noProof/>
          <w:spacing w:val="4"/>
        </w:rPr>
        <w:t>Ưu tiên bố trí ngân sách cho các lĩnh vực đầu tư phát triển, quốc phòng, an ninh và an sinh xã hội, đồng thời giám sát chặt chẽ việc sử dụng ngân sách bảo đảm hiệu quả.</w:t>
      </w:r>
    </w:p>
    <w:p w14:paraId="272B4F45" w14:textId="3C3FB931" w:rsidR="003C4B12" w:rsidRPr="000B5978" w:rsidRDefault="00047361" w:rsidP="003C4B12">
      <w:pPr>
        <w:widowControl w:val="0"/>
        <w:spacing w:after="120"/>
        <w:ind w:firstLine="720"/>
        <w:jc w:val="both"/>
        <w:rPr>
          <w:b/>
          <w:noProof/>
          <w:spacing w:val="-4"/>
        </w:rPr>
      </w:pPr>
      <w:r w:rsidRPr="000B5978">
        <w:rPr>
          <w:b/>
          <w:noProof/>
          <w:spacing w:val="-4"/>
        </w:rPr>
        <w:t>7</w:t>
      </w:r>
      <w:r w:rsidR="00AD52DA" w:rsidRPr="000B5978">
        <w:rPr>
          <w:b/>
          <w:noProof/>
          <w:spacing w:val="-4"/>
        </w:rPr>
        <w:t xml:space="preserve">. </w:t>
      </w:r>
      <w:r w:rsidR="00A85245" w:rsidRPr="000B5978">
        <w:rPr>
          <w:b/>
          <w:noProof/>
          <w:spacing w:val="-4"/>
        </w:rPr>
        <w:t>Phát triển kết cấu hạ t</w:t>
      </w:r>
      <w:r w:rsidR="009E16C5" w:rsidRPr="000B5978">
        <w:rPr>
          <w:b/>
          <w:noProof/>
          <w:spacing w:val="-4"/>
        </w:rPr>
        <w:t>ầng, thương mại, dịch vụ</w:t>
      </w:r>
      <w:r w:rsidR="00A85245" w:rsidRPr="000B5978">
        <w:rPr>
          <w:b/>
          <w:noProof/>
          <w:spacing w:val="-4"/>
        </w:rPr>
        <w:t xml:space="preserve"> </w:t>
      </w:r>
      <w:r w:rsidR="00CB56D1" w:rsidRPr="000B5978">
        <w:rPr>
          <w:b/>
          <w:noProof/>
          <w:spacing w:val="-4"/>
        </w:rPr>
        <w:t>theo hướng liên kết vùng và khai thác lợi thế địa phương</w:t>
      </w:r>
    </w:p>
    <w:p w14:paraId="57C3E233" w14:textId="1B17AF67" w:rsidR="003C4B12" w:rsidRPr="00130DE5" w:rsidRDefault="003C4B12" w:rsidP="003C4B12">
      <w:pPr>
        <w:widowControl w:val="0"/>
        <w:spacing w:after="120"/>
        <w:ind w:firstLine="720"/>
        <w:jc w:val="both"/>
        <w:rPr>
          <w:b/>
          <w:noProof/>
          <w:spacing w:val="4"/>
        </w:rPr>
      </w:pPr>
      <w:r w:rsidRPr="00130DE5">
        <w:rPr>
          <w:spacing w:val="4"/>
        </w:rPr>
        <w:t xml:space="preserve">Tăng cường liên kết phát triển với các xã và các địa phương lân cận trong quy hoạch và triển khai hệ thống hạ tầng giao thông, </w:t>
      </w:r>
      <w:r w:rsidR="009E16C5" w:rsidRPr="00130DE5">
        <w:rPr>
          <w:spacing w:val="4"/>
        </w:rPr>
        <w:t>du lịch</w:t>
      </w:r>
      <w:r w:rsidRPr="00130DE5">
        <w:rPr>
          <w:spacing w:val="4"/>
        </w:rPr>
        <w:t xml:space="preserve"> tạo động lực phát triển kinh tế - xã hội. Phát triển các khu du lịch cộng đồng</w:t>
      </w:r>
      <w:r w:rsidR="003D5ABC" w:rsidRPr="00130DE5">
        <w:rPr>
          <w:spacing w:val="4"/>
        </w:rPr>
        <w:t xml:space="preserve"> gắn với mô hình </w:t>
      </w:r>
      <w:r w:rsidR="003D5ABC" w:rsidRPr="00130DE5">
        <w:rPr>
          <w:spacing w:val="4"/>
        </w:rPr>
        <w:lastRenderedPageBreak/>
        <w:t>Homestay</w:t>
      </w:r>
      <w:r w:rsidR="007860BE" w:rsidRPr="00130DE5">
        <w:rPr>
          <w:spacing w:val="4"/>
        </w:rPr>
        <w:t xml:space="preserve">, ẩm thực, Lễ hội </w:t>
      </w:r>
      <w:r w:rsidR="00785696" w:rsidRPr="00130DE5">
        <w:rPr>
          <w:spacing w:val="4"/>
        </w:rPr>
        <w:t>T</w:t>
      </w:r>
      <w:r w:rsidR="007860BE" w:rsidRPr="00130DE5">
        <w:rPr>
          <w:spacing w:val="4"/>
        </w:rPr>
        <w:t>ết té nước của dân tộc Lào</w:t>
      </w:r>
      <w:r w:rsidR="00A404B5" w:rsidRPr="00130DE5">
        <w:rPr>
          <w:spacing w:val="4"/>
        </w:rPr>
        <w:t>, du lịch trải nghiệm và du lịch sinh thái gắn với bản sắc văn hóa các dân tộc</w:t>
      </w:r>
      <w:r w:rsidR="00207314" w:rsidRPr="00130DE5">
        <w:rPr>
          <w:spacing w:val="4"/>
        </w:rPr>
        <w:t xml:space="preserve"> Lào,</w:t>
      </w:r>
      <w:r w:rsidR="00A404B5" w:rsidRPr="00130DE5">
        <w:rPr>
          <w:spacing w:val="4"/>
        </w:rPr>
        <w:t xml:space="preserve"> Thái, Khơ Mú và Mông trên địa bàn xã</w:t>
      </w:r>
      <w:r w:rsidRPr="00130DE5">
        <w:rPr>
          <w:spacing w:val="4"/>
        </w:rPr>
        <w:t>; nâng cao chất lượng sản phẩm và dịch vụ du lịch theo hướng bền vững.</w:t>
      </w:r>
    </w:p>
    <w:p w14:paraId="59C68397" w14:textId="7CF21F8C" w:rsidR="00D25596" w:rsidRPr="00130DE5" w:rsidRDefault="009634CB" w:rsidP="00D25596">
      <w:pPr>
        <w:widowControl w:val="0"/>
        <w:spacing w:after="120"/>
        <w:ind w:firstLine="720"/>
        <w:jc w:val="both"/>
        <w:rPr>
          <w:bCs w:val="0"/>
          <w:noProof/>
          <w:spacing w:val="4"/>
        </w:rPr>
      </w:pPr>
      <w:r w:rsidRPr="00130DE5">
        <w:rPr>
          <w:spacing w:val="4"/>
        </w:rPr>
        <w:t xml:space="preserve">Đẩy mạnh thu hút đầu tư xã hội hóa vào lĩnh vực dịch vụ, nghỉ dưỡng, vui chơi giải trí chất lượng cao; xây dựng tổ chức hiệu quả sự kiện văn hóa - du lịch quy mô như </w:t>
      </w:r>
      <w:r w:rsidR="00BA1100" w:rsidRPr="00130DE5">
        <w:rPr>
          <w:spacing w:val="4"/>
        </w:rPr>
        <w:t>Lễ hội Tết té nước của dân tộc L</w:t>
      </w:r>
      <w:r w:rsidRPr="00130DE5">
        <w:rPr>
          <w:spacing w:val="4"/>
        </w:rPr>
        <w:t>ào, ngày văn hóa các dân tộc</w:t>
      </w:r>
      <w:r w:rsidR="00BA1100" w:rsidRPr="00130DE5">
        <w:rPr>
          <w:spacing w:val="4"/>
        </w:rPr>
        <w:t xml:space="preserve"> trên địa bàn xã</w:t>
      </w:r>
      <w:r w:rsidRPr="00130DE5">
        <w:rPr>
          <w:spacing w:val="4"/>
        </w:rPr>
        <w:t xml:space="preserve"> nhằm lan tỏa giá trị văn hóa và thúc đẩy du lịch địa phương. Tập trung</w:t>
      </w:r>
      <w:r w:rsidR="00E82392" w:rsidRPr="00130DE5">
        <w:rPr>
          <w:spacing w:val="4"/>
        </w:rPr>
        <w:t xml:space="preserve"> phối hợp</w:t>
      </w:r>
      <w:r w:rsidRPr="00130DE5">
        <w:rPr>
          <w:spacing w:val="4"/>
        </w:rPr>
        <w:t xml:space="preserve"> triển khai các chương trình xúc tiến thương mại, thương mại điện tử cấp quốc gia và địa phương; tiếp tục nâng cao hiệu quả quản lý thị trường, kiểm tra, kiểm soát chặt chẽ buôn lậu, gian lận t</w:t>
      </w:r>
      <w:r w:rsidR="0062418C" w:rsidRPr="00130DE5">
        <w:rPr>
          <w:spacing w:val="4"/>
        </w:rPr>
        <w:t>hương mại, hàng giả, hàng nhái, hàng kém chất lượng.</w:t>
      </w:r>
    </w:p>
    <w:p w14:paraId="236770A8" w14:textId="77777777" w:rsidR="002A1A3D" w:rsidRPr="000B5978" w:rsidRDefault="00AD52DA" w:rsidP="002A1A3D">
      <w:pPr>
        <w:widowControl w:val="0"/>
        <w:spacing w:after="120"/>
        <w:ind w:firstLine="720"/>
        <w:jc w:val="both"/>
        <w:rPr>
          <w:b/>
          <w:bCs w:val="0"/>
          <w:noProof/>
          <w:spacing w:val="-4"/>
        </w:rPr>
      </w:pPr>
      <w:r w:rsidRPr="000B5978">
        <w:rPr>
          <w:b/>
          <w:bCs w:val="0"/>
          <w:noProof/>
          <w:spacing w:val="-4"/>
        </w:rPr>
        <w:t>* Phân công nhiệm vụ:</w:t>
      </w:r>
    </w:p>
    <w:p w14:paraId="5DAEFEDE" w14:textId="07F1BCD7" w:rsidR="002A1A3D" w:rsidRPr="000B5978" w:rsidRDefault="002A1A3D" w:rsidP="002A1A3D">
      <w:pPr>
        <w:widowControl w:val="0"/>
        <w:spacing w:after="120"/>
        <w:ind w:firstLine="720"/>
        <w:jc w:val="both"/>
        <w:rPr>
          <w:b/>
          <w:bCs w:val="0"/>
          <w:noProof/>
          <w:spacing w:val="-4"/>
        </w:rPr>
      </w:pPr>
      <w:r w:rsidRPr="000B5978">
        <w:rPr>
          <w:sz w:val="20"/>
        </w:rPr>
        <w:t xml:space="preserve">- </w:t>
      </w:r>
      <w:r w:rsidRPr="000B5978">
        <w:t xml:space="preserve">Phòng Kinh tế: Tham mưu triển khai các chương trình xúc tiến thương mại, thương mại địa phương; đảm bảo cân đối cung - cầu, bình ổn thị trường, đặc biệt đối với các mặt hàng thiết yếu. Tổ chức thực hiện có hiệu quả công tác quản lý thị trường, kiểm tra, xử lý buôn lậu, gian lận </w:t>
      </w:r>
      <w:r w:rsidR="007B7BB1" w:rsidRPr="000B5978">
        <w:t>thương mại, hàng giả, hàng nhái, hàng kém chất lượng.</w:t>
      </w:r>
    </w:p>
    <w:p w14:paraId="2F806309" w14:textId="2D9F5CD1" w:rsidR="00BA6B7C" w:rsidRPr="000B5978" w:rsidRDefault="00AD52DA" w:rsidP="00E6015F">
      <w:pPr>
        <w:widowControl w:val="0"/>
        <w:spacing w:after="120"/>
        <w:ind w:firstLine="720"/>
        <w:jc w:val="both"/>
        <w:rPr>
          <w:bCs w:val="0"/>
          <w:noProof/>
          <w:spacing w:val="-4"/>
        </w:rPr>
      </w:pPr>
      <w:r w:rsidRPr="000B5978">
        <w:rPr>
          <w:bCs w:val="0"/>
          <w:noProof/>
          <w:spacing w:val="-4"/>
        </w:rPr>
        <w:t xml:space="preserve">Chủ trì tổ chức lập mới hoặc điều chỉnh các quy hoạch </w:t>
      </w:r>
      <w:r w:rsidR="00202B3C" w:rsidRPr="000B5978">
        <w:rPr>
          <w:bCs w:val="0"/>
          <w:noProof/>
          <w:spacing w:val="-4"/>
        </w:rPr>
        <w:t>xã</w:t>
      </w:r>
      <w:r w:rsidRPr="000B5978">
        <w:rPr>
          <w:bCs w:val="0"/>
          <w:noProof/>
          <w:spacing w:val="-4"/>
        </w:rPr>
        <w:t xml:space="preserve">, bảo đảm tính đồng bộ với </w:t>
      </w:r>
      <w:r w:rsidR="00856707" w:rsidRPr="000B5978">
        <w:rPr>
          <w:bCs w:val="0"/>
          <w:noProof/>
          <w:spacing w:val="-4"/>
        </w:rPr>
        <w:t>định hướng</w:t>
      </w:r>
      <w:r w:rsidRPr="000B5978">
        <w:rPr>
          <w:bCs w:val="0"/>
          <w:noProof/>
          <w:spacing w:val="-4"/>
        </w:rPr>
        <w:t xml:space="preserve"> phát triển kinh tế </w:t>
      </w:r>
      <w:r w:rsidRPr="000B5978">
        <w:rPr>
          <w:bCs w:val="0"/>
          <w:noProof/>
          <w:spacing w:val="-4"/>
          <w:lang w:val="vi-VN"/>
        </w:rPr>
        <w:t>-</w:t>
      </w:r>
      <w:r w:rsidRPr="000B5978">
        <w:rPr>
          <w:bCs w:val="0"/>
          <w:noProof/>
          <w:spacing w:val="-4"/>
        </w:rPr>
        <w:t xml:space="preserve"> xã hội</w:t>
      </w:r>
      <w:r w:rsidR="00856707" w:rsidRPr="000B5978">
        <w:rPr>
          <w:bCs w:val="0"/>
          <w:noProof/>
          <w:spacing w:val="-4"/>
        </w:rPr>
        <w:t xml:space="preserve"> chung của toàn tỉnh, xã.</w:t>
      </w:r>
    </w:p>
    <w:p w14:paraId="533FD427" w14:textId="7F7A7595" w:rsidR="00E6015F" w:rsidRPr="000B5978" w:rsidRDefault="00F6455A" w:rsidP="00E6015F">
      <w:pPr>
        <w:widowControl w:val="0"/>
        <w:spacing w:after="120"/>
        <w:ind w:firstLine="720"/>
        <w:jc w:val="both"/>
        <w:rPr>
          <w:noProof/>
          <w:spacing w:val="-4"/>
        </w:rPr>
      </w:pPr>
      <w:r w:rsidRPr="000B5978">
        <w:rPr>
          <w:noProof/>
          <w:spacing w:val="-4"/>
        </w:rPr>
        <w:t xml:space="preserve">- </w:t>
      </w:r>
      <w:r w:rsidR="00856707" w:rsidRPr="000B5978">
        <w:rPr>
          <w:noProof/>
          <w:spacing w:val="-4"/>
        </w:rPr>
        <w:t>Phòng Văn hóa -</w:t>
      </w:r>
      <w:r w:rsidR="00D73F57" w:rsidRPr="000B5978">
        <w:rPr>
          <w:noProof/>
          <w:spacing w:val="-4"/>
        </w:rPr>
        <w:t xml:space="preserve"> Xã hội</w:t>
      </w:r>
      <w:r w:rsidR="00AD52DA" w:rsidRPr="000B5978">
        <w:rPr>
          <w:noProof/>
          <w:spacing w:val="-4"/>
        </w:rPr>
        <w:t>:</w:t>
      </w:r>
      <w:r w:rsidR="00AD52DA" w:rsidRPr="000B5978">
        <w:t xml:space="preserve"> </w:t>
      </w:r>
      <w:r w:rsidR="00AD52DA" w:rsidRPr="000B5978">
        <w:rPr>
          <w:noProof/>
          <w:spacing w:val="-4"/>
        </w:rPr>
        <w:t xml:space="preserve">Chủ trì phát triển du lịch và tổ chức các lễ hội, </w:t>
      </w:r>
      <w:r w:rsidR="00E6015F" w:rsidRPr="000B5978">
        <w:t xml:space="preserve">phát triển các khu du lịch cộng đồng gắn với mô hình Homestay, ẩm thực, Lễ hội Tết té nước của dân tộc Lào, và du lịch trải nghiệm và du lịch sinh thái gắn với bản sắc văn hóa các dân tộc </w:t>
      </w:r>
      <w:r w:rsidR="007F50C3" w:rsidRPr="000B5978">
        <w:t xml:space="preserve">Lào, </w:t>
      </w:r>
      <w:r w:rsidR="00E6015F" w:rsidRPr="000B5978">
        <w:t>Thái, Khơ Mú và Mô</w:t>
      </w:r>
      <w:r w:rsidR="002A7FD8" w:rsidRPr="000B5978">
        <w:t>ng trên địa bàn xã; khai thác tiềm năng hang động Chua Ta.</w:t>
      </w:r>
    </w:p>
    <w:p w14:paraId="19BAA13A" w14:textId="7370BD63" w:rsidR="00AD52DA" w:rsidRPr="000B5978" w:rsidRDefault="0026797E" w:rsidP="00AD52DA">
      <w:pPr>
        <w:widowControl w:val="0"/>
        <w:spacing w:after="120"/>
        <w:ind w:firstLine="720"/>
        <w:jc w:val="both"/>
        <w:rPr>
          <w:b/>
          <w:noProof/>
          <w:spacing w:val="-4"/>
        </w:rPr>
      </w:pPr>
      <w:r w:rsidRPr="000B5978">
        <w:rPr>
          <w:b/>
          <w:noProof/>
          <w:spacing w:val="-4"/>
        </w:rPr>
        <w:t>8</w:t>
      </w:r>
      <w:r w:rsidR="00AD52DA" w:rsidRPr="000B5978">
        <w:rPr>
          <w:b/>
          <w:noProof/>
          <w:spacing w:val="-4"/>
        </w:rPr>
        <w:t xml:space="preserve">. </w:t>
      </w:r>
      <w:r w:rsidR="00F95EF9" w:rsidRPr="000B5978">
        <w:rPr>
          <w:b/>
          <w:noProof/>
          <w:spacing w:val="-4"/>
        </w:rPr>
        <w:t>Tăng cường công tác an sinh xã hội</w:t>
      </w:r>
    </w:p>
    <w:p w14:paraId="775B238C" w14:textId="77777777" w:rsidR="000B06DD" w:rsidRPr="00130DE5" w:rsidRDefault="00AD52DA" w:rsidP="000B06DD">
      <w:pPr>
        <w:widowControl w:val="0"/>
        <w:spacing w:after="120"/>
        <w:ind w:firstLine="720"/>
        <w:jc w:val="both"/>
        <w:rPr>
          <w:bCs w:val="0"/>
          <w:noProof/>
          <w:spacing w:val="4"/>
        </w:rPr>
      </w:pPr>
      <w:r w:rsidRPr="00130DE5">
        <w:rPr>
          <w:bCs w:val="0"/>
          <w:noProof/>
          <w:spacing w:val="4"/>
        </w:rPr>
        <w:t xml:space="preserve">Thực hiện đầy đủ, kịp thời các chính sách an sinh xã hội, chế độ ưu đãi đối với người có công, bảo trợ xã hội, đồng bào dân tộc thiểu số ở vùng đặc biệt khó khăn; bảo đảm công bằng xã hội, không để ai bị bỏ lại phía sau trong quá trình phát triển. </w:t>
      </w:r>
    </w:p>
    <w:p w14:paraId="73C14048" w14:textId="77777777" w:rsidR="000B06DD" w:rsidRPr="000B5978" w:rsidRDefault="000B06DD" w:rsidP="000B06DD">
      <w:pPr>
        <w:widowControl w:val="0"/>
        <w:spacing w:after="120"/>
        <w:ind w:firstLine="720"/>
        <w:jc w:val="both"/>
      </w:pPr>
      <w:r w:rsidRPr="000B5978">
        <w:t>Thực hiện hiệu quả công tác phát triển thị trường lao động và giải quyết việc làm năm 2025 theo kế hoạch đã đề ra; đẩy mạnh đào tạo nghề, nâng cao chất lượng nhân lực nông thôn gắn với nhu cầu thực tế. Chỉ đạo thực hiện đồng bộ Chiến lược phát triển giáo dục nghề nghiệp giai đoạn 2021 -2030, tầm nhìn đến năm 2045, hướng tới phát triến nguồn nhân lực chất lượng cao trên địa bàn xã.</w:t>
      </w:r>
    </w:p>
    <w:p w14:paraId="4879C5DF" w14:textId="33E3D4F2" w:rsidR="000B06DD" w:rsidRPr="000B5978" w:rsidRDefault="000B06DD" w:rsidP="000B06DD">
      <w:pPr>
        <w:widowControl w:val="0"/>
        <w:spacing w:after="120"/>
        <w:ind w:firstLine="720"/>
        <w:jc w:val="both"/>
        <w:rPr>
          <w:bCs w:val="0"/>
          <w:noProof/>
          <w:spacing w:val="-4"/>
        </w:rPr>
      </w:pPr>
      <w:r w:rsidRPr="000B5978">
        <w:t xml:space="preserve">Tiếp tục thực hiện nghiêm các chính sách trợ cấp, phụ cấp cho người có công với cách mạng và thân nhân liệt sĩ theo đúng quy định; đôn </w:t>
      </w:r>
      <w:r w:rsidR="00D160AC" w:rsidRPr="000B5978">
        <w:t>đốc triển khai hiệu quả Đề</w:t>
      </w:r>
      <w:r w:rsidRPr="000B5978">
        <w:t xml:space="preserve"> án hỗ trợ nhà ở đối với người có công và Chương trình xóa nhà tạm, nhà dột nát theo chỉ đạo của Thủ tướng Chính phủ tại Chỉ thị số 42/CT-TTg ngày 09/11/2024 và các văn bản chỉ đạo của tỉnh.</w:t>
      </w:r>
    </w:p>
    <w:p w14:paraId="340D3C3E" w14:textId="6541622D" w:rsidR="00AD52DA" w:rsidRPr="000B5978" w:rsidRDefault="00AD52DA" w:rsidP="00AD52DA">
      <w:pPr>
        <w:widowControl w:val="0"/>
        <w:spacing w:after="120"/>
        <w:ind w:firstLine="720"/>
        <w:jc w:val="both"/>
        <w:rPr>
          <w:bCs w:val="0"/>
          <w:noProof/>
          <w:spacing w:val="-4"/>
        </w:rPr>
      </w:pPr>
      <w:r w:rsidRPr="000B5978">
        <w:rPr>
          <w:bCs w:val="0"/>
          <w:noProof/>
          <w:spacing w:val="-4"/>
        </w:rPr>
        <w:lastRenderedPageBreak/>
        <w:t xml:space="preserve">Tập trung thực hiện hiệu quả Chương trình mục tiêu quốc gia giảm nghèo bền vững; hỗ trợ sinh kế, tiếp cận vốn tín dụng chính sách, đất sản xuất và các dịch vụ xã hội cơ bản. Phấn đấu giảm </w:t>
      </w:r>
      <w:r w:rsidR="00757DCB" w:rsidRPr="000B5978">
        <w:t>t</w:t>
      </w:r>
      <w:r w:rsidR="00757DCB" w:rsidRPr="000B5978">
        <w:rPr>
          <w:lang w:val="vi-VN"/>
        </w:rPr>
        <w:t>ỷ lệ hộ nghèo theo chuẩn nghèo đa chiều giảm mỗi năm từ 2% trở lên</w:t>
      </w:r>
      <w:r w:rsidR="00757DCB" w:rsidRPr="000B5978">
        <w:t>.</w:t>
      </w:r>
    </w:p>
    <w:p w14:paraId="7ACCF66E" w14:textId="77777777" w:rsidR="00AD52DA" w:rsidRPr="000B5978" w:rsidRDefault="00AD52DA" w:rsidP="00AD52DA">
      <w:pPr>
        <w:widowControl w:val="0"/>
        <w:spacing w:after="120"/>
        <w:ind w:firstLine="720"/>
        <w:jc w:val="both"/>
        <w:rPr>
          <w:b/>
          <w:noProof/>
          <w:spacing w:val="-4"/>
        </w:rPr>
      </w:pPr>
      <w:r w:rsidRPr="000B5978">
        <w:rPr>
          <w:b/>
          <w:noProof/>
          <w:spacing w:val="-4"/>
        </w:rPr>
        <w:t xml:space="preserve">* Phân công nhiệm vụ: </w:t>
      </w:r>
    </w:p>
    <w:p w14:paraId="2416C6FC" w14:textId="4949525C" w:rsidR="00AD52DA" w:rsidRPr="000B5978" w:rsidRDefault="00AD52DA" w:rsidP="00AD52DA">
      <w:pPr>
        <w:widowControl w:val="0"/>
        <w:spacing w:after="120"/>
        <w:ind w:firstLine="720"/>
        <w:jc w:val="both"/>
        <w:rPr>
          <w:bCs w:val="0"/>
          <w:noProof/>
          <w:spacing w:val="-4"/>
        </w:rPr>
      </w:pPr>
      <w:r w:rsidRPr="000B5978">
        <w:rPr>
          <w:bCs w:val="0"/>
          <w:noProof/>
          <w:spacing w:val="-4"/>
        </w:rPr>
        <w:t xml:space="preserve">- </w:t>
      </w:r>
      <w:r w:rsidR="000B06DD" w:rsidRPr="000B5978">
        <w:rPr>
          <w:bCs w:val="0"/>
          <w:noProof/>
          <w:spacing w:val="-4"/>
        </w:rPr>
        <w:t>Phòng Kinh tế</w:t>
      </w:r>
      <w:r w:rsidRPr="000B5978">
        <w:rPr>
          <w:bCs w:val="0"/>
          <w:noProof/>
          <w:spacing w:val="-4"/>
        </w:rPr>
        <w:t xml:space="preserve">: Chủ trì theo dõi, phân tích và dự báo tình hình kinh tế </w:t>
      </w:r>
      <w:r w:rsidRPr="000B5978">
        <w:rPr>
          <w:bCs w:val="0"/>
          <w:noProof/>
          <w:spacing w:val="-4"/>
          <w:lang w:val="vi-VN"/>
        </w:rPr>
        <w:t>-</w:t>
      </w:r>
      <w:r w:rsidRPr="000B5978">
        <w:rPr>
          <w:bCs w:val="0"/>
          <w:noProof/>
          <w:spacing w:val="-4"/>
        </w:rPr>
        <w:t xml:space="preserve"> xã hội trên địa bàn, tham mưu giải pháp điều hành linh hoạt để ổn định thị trường và cân đối thu </w:t>
      </w:r>
      <w:r w:rsidRPr="000B5978">
        <w:rPr>
          <w:bCs w:val="0"/>
          <w:noProof/>
          <w:spacing w:val="-4"/>
          <w:lang w:val="vi-VN"/>
        </w:rPr>
        <w:t>-</w:t>
      </w:r>
      <w:r w:rsidRPr="000B5978">
        <w:rPr>
          <w:bCs w:val="0"/>
          <w:noProof/>
          <w:spacing w:val="-4"/>
        </w:rPr>
        <w:t xml:space="preserve"> chi ngân sách địa phương.</w:t>
      </w:r>
    </w:p>
    <w:p w14:paraId="18DC701D" w14:textId="138A4447" w:rsidR="00AD52DA" w:rsidRPr="000B5978" w:rsidRDefault="000B06DD" w:rsidP="00AD52DA">
      <w:pPr>
        <w:widowControl w:val="0"/>
        <w:spacing w:after="120"/>
        <w:ind w:firstLine="720"/>
        <w:jc w:val="both"/>
        <w:rPr>
          <w:bCs w:val="0"/>
          <w:noProof/>
          <w:spacing w:val="-4"/>
        </w:rPr>
      </w:pPr>
      <w:r w:rsidRPr="000B5978">
        <w:rPr>
          <w:bCs w:val="0"/>
          <w:noProof/>
          <w:spacing w:val="-4"/>
        </w:rPr>
        <w:t xml:space="preserve">Phối hợp với phòng Văn hóa – Xã hội xã </w:t>
      </w:r>
      <w:r w:rsidR="00AD52DA" w:rsidRPr="000B5978">
        <w:rPr>
          <w:bCs w:val="0"/>
          <w:noProof/>
          <w:spacing w:val="-4"/>
        </w:rPr>
        <w:t xml:space="preserve">thực hiện chính sách an sinh xã hội và giảm nghèo, bảo trợ xã hội, hỗ trợ sinh kế và các dịch vụ xã hội cơ bản, giảm tỷ lệ hộ nghèo đa chiều của </w:t>
      </w:r>
      <w:r w:rsidR="003F382F" w:rsidRPr="000B5978">
        <w:rPr>
          <w:bCs w:val="0"/>
          <w:noProof/>
          <w:spacing w:val="-4"/>
        </w:rPr>
        <w:t>xã</w:t>
      </w:r>
      <w:r w:rsidR="00AD52DA" w:rsidRPr="000B5978">
        <w:rPr>
          <w:bCs w:val="0"/>
          <w:noProof/>
          <w:spacing w:val="-4"/>
        </w:rPr>
        <w:t>.</w:t>
      </w:r>
    </w:p>
    <w:p w14:paraId="03ACC68E" w14:textId="6ECA8B5B" w:rsidR="003400F0" w:rsidRPr="000B5978" w:rsidRDefault="003400F0" w:rsidP="003400F0">
      <w:pPr>
        <w:pBdr>
          <w:top w:val="dotted" w:sz="4" w:space="0" w:color="FFFFFF"/>
          <w:left w:val="dotted" w:sz="4" w:space="0" w:color="FFFFFF"/>
          <w:bottom w:val="dotted" w:sz="4" w:space="13" w:color="FFFFFF"/>
          <w:right w:val="dotted" w:sz="4" w:space="0" w:color="FFFFFF"/>
        </w:pBdr>
        <w:tabs>
          <w:tab w:val="left" w:pos="-5670"/>
        </w:tabs>
        <w:spacing w:before="120" w:after="120"/>
        <w:ind w:firstLine="709"/>
        <w:contextualSpacing/>
        <w:jc w:val="both"/>
        <w:rPr>
          <w:spacing w:val="6"/>
          <w:lang w:val="de-DE"/>
        </w:rPr>
      </w:pPr>
      <w:r w:rsidRPr="000B5978">
        <w:rPr>
          <w:b/>
          <w:iCs/>
          <w:lang w:val="nl-NL"/>
        </w:rPr>
        <w:t>9. Tăng cường công tác đảm bảo quốc phòng - an ninh, đối ngoại</w:t>
      </w:r>
    </w:p>
    <w:p w14:paraId="5E22D449" w14:textId="77777777" w:rsidR="00EF1CBB" w:rsidRPr="000B5978" w:rsidRDefault="00EF1CBB" w:rsidP="00D160AC">
      <w:pPr>
        <w:widowControl w:val="0"/>
        <w:spacing w:after="120"/>
        <w:ind w:firstLine="720"/>
        <w:jc w:val="both"/>
        <w:rPr>
          <w:bCs w:val="0"/>
          <w:noProof/>
          <w:spacing w:val="-4"/>
        </w:rPr>
      </w:pPr>
      <w:bookmarkStart w:id="0" w:name="_Hlk205124705"/>
      <w:r w:rsidRPr="000B5978">
        <w:rPr>
          <w:bCs w:val="0"/>
          <w:noProof/>
          <w:spacing w:val="-4"/>
        </w:rPr>
        <w:t>- Tăng cường công tác quản lý nhà nước về Quốc phòng - An ninh; đẩy mạnh tuyên truyền, phổ biến kiến thức quốc phòng, an ninh, giáo dục pháp luật, chủ quyền biên giới đến người dân. Đảm bảo an ninh chính trị và trật tự xã hội, chủ động nắm tình hình và xử lý các vấn đề phát sinh từ cơ sở, không để xảy ra đột xuất, bất ngờ. Thường xuyên tuần tra, kiểm soát tình hình an ninh biên giới và nội địa; nắm chắc tình hình địa bàn, mở các đợt cao điểm tấn công, trấn áp, kiềm chế sự gia tăng của các loại tội phạm, tập trung vào các loại tội phạm như: Lừa đảo chiếm đoạt tài sản trên không gian mạng, mua bán, vận chuyển trái phép chất ma túy, tội phạm hủy hoại rừng; triển khai lực lượng duy trì, đảm bảo tình hình trật tự, an toàn giao thông, phòng chống cháy nổ trên địa bàn.</w:t>
      </w:r>
    </w:p>
    <w:p w14:paraId="3D0C00CA" w14:textId="20BC97F9" w:rsidR="003400F0" w:rsidRPr="000B5978" w:rsidRDefault="00EF1CBB" w:rsidP="00FC4A76">
      <w:pPr>
        <w:widowControl w:val="0"/>
        <w:spacing w:after="120"/>
        <w:ind w:firstLine="720"/>
        <w:jc w:val="both"/>
        <w:rPr>
          <w:bCs w:val="0"/>
          <w:noProof/>
          <w:spacing w:val="-4"/>
        </w:rPr>
      </w:pPr>
      <w:r w:rsidRPr="000B5978">
        <w:rPr>
          <w:bCs w:val="0"/>
          <w:noProof/>
          <w:spacing w:val="-4"/>
        </w:rPr>
        <w:t xml:space="preserve">- Tiếp tục tăng cường duy trì, củng cố quan hệ hữu nghị giữa xã Núa Ngam với </w:t>
      </w:r>
      <w:r w:rsidR="00FC4A76" w:rsidRPr="000B5978">
        <w:rPr>
          <w:bCs w:val="0"/>
          <w:noProof/>
          <w:spacing w:val="-4"/>
        </w:rPr>
        <w:t>Cụm bản Mường Hựp, Huyện Phôn-t</w:t>
      </w:r>
      <w:r w:rsidRPr="000B5978">
        <w:rPr>
          <w:bCs w:val="0"/>
          <w:noProof/>
          <w:spacing w:val="-4"/>
        </w:rPr>
        <w:t>hoong, tỉnh Luang Phrabang, nước Cộng hòa Dân chủ Nhân dân Lào; thực hiện hiệu quả công tác giao ban đối ngoại, công tác tuần tra biên giới, bảo vệ đường biên, mốc quốc giới; ngăn chặn xâm canh, di dịch cư tự do, xuất nhập cảnh trái phép qua biên giới, vi phạm quy chế biên giới; xây dựng khu vực biên giới hòa bình, hữu nghị, hợp tác và phát triển; tạo điều kiện cho các tổ chức đoàn thể, nhân dân hai bên biên giới tổ chức, tham gia các hoạt động giao lưu, hợp tác, kinh doanh và thăm thân…</w:t>
      </w:r>
      <w:bookmarkEnd w:id="0"/>
    </w:p>
    <w:p w14:paraId="79E02232" w14:textId="77777777" w:rsidR="00AD52DA" w:rsidRPr="000B5978" w:rsidRDefault="00AD52DA" w:rsidP="00AD52DA">
      <w:pPr>
        <w:widowControl w:val="0"/>
        <w:spacing w:before="60" w:after="60"/>
        <w:ind w:firstLine="709"/>
        <w:jc w:val="both"/>
        <w:rPr>
          <w:b/>
          <w:noProof/>
          <w:spacing w:val="-4"/>
        </w:rPr>
      </w:pPr>
      <w:r w:rsidRPr="000B5978">
        <w:rPr>
          <w:b/>
          <w:noProof/>
          <w:spacing w:val="-4"/>
        </w:rPr>
        <w:t>IV. Tổ chức thực hiện</w:t>
      </w:r>
    </w:p>
    <w:p w14:paraId="268CD393" w14:textId="77777777" w:rsidR="00AD52DA" w:rsidRPr="000B5978" w:rsidRDefault="00AD52DA" w:rsidP="00AD52DA">
      <w:pPr>
        <w:widowControl w:val="0"/>
        <w:spacing w:before="60" w:after="60"/>
        <w:ind w:firstLine="709"/>
        <w:jc w:val="both"/>
        <w:rPr>
          <w:b/>
          <w:noProof/>
          <w:spacing w:val="-4"/>
        </w:rPr>
      </w:pPr>
      <w:r w:rsidRPr="000B5978">
        <w:rPr>
          <w:b/>
          <w:noProof/>
          <w:spacing w:val="-4"/>
        </w:rPr>
        <w:t>1. Trách nhiệm chung</w:t>
      </w:r>
    </w:p>
    <w:p w14:paraId="48B23B8C" w14:textId="56AFD958" w:rsidR="00AD52DA" w:rsidRPr="000B5978" w:rsidRDefault="00AD52DA" w:rsidP="00534667">
      <w:pPr>
        <w:widowControl w:val="0"/>
        <w:spacing w:before="60" w:after="120"/>
        <w:ind w:firstLine="709"/>
        <w:jc w:val="both"/>
        <w:rPr>
          <w:bCs w:val="0"/>
          <w:noProof/>
          <w:spacing w:val="-4"/>
        </w:rPr>
      </w:pPr>
      <w:r w:rsidRPr="000B5978">
        <w:rPr>
          <w:bCs w:val="0"/>
          <w:noProof/>
          <w:spacing w:val="-4"/>
        </w:rPr>
        <w:t xml:space="preserve">Các </w:t>
      </w:r>
      <w:r w:rsidR="004C1C7A" w:rsidRPr="000B5978">
        <w:rPr>
          <w:bCs w:val="0"/>
          <w:noProof/>
          <w:spacing w:val="-4"/>
        </w:rPr>
        <w:t>phòng, ban, cơ quan đơn vị xã</w:t>
      </w:r>
      <w:r w:rsidRPr="000B5978">
        <w:rPr>
          <w:bCs w:val="0"/>
          <w:noProof/>
          <w:spacing w:val="-4"/>
        </w:rPr>
        <w:t xml:space="preserve"> căn cứ chức năng, nhiệm vụ được giao, tổ chức thực hiện nghiêm túc Kế hoạch này; xây dựng kế hoạch chi tiết, lồng ghép vào chương trình công tác</w:t>
      </w:r>
      <w:r w:rsidR="00FC4A76" w:rsidRPr="000B5978">
        <w:rPr>
          <w:bCs w:val="0"/>
          <w:noProof/>
          <w:spacing w:val="-4"/>
        </w:rPr>
        <w:t xml:space="preserve"> hàng</w:t>
      </w:r>
      <w:r w:rsidRPr="000B5978">
        <w:rPr>
          <w:bCs w:val="0"/>
          <w:noProof/>
          <w:spacing w:val="-4"/>
        </w:rPr>
        <w:t xml:space="preserve"> năm; phân công cụ thể </w:t>
      </w:r>
      <w:r w:rsidRPr="000B5978">
        <w:rPr>
          <w:bCs w:val="0"/>
          <w:i/>
          <w:noProof/>
          <w:spacing w:val="-4"/>
        </w:rPr>
        <w:t>"rõ người, rõ việc, rõ thời gian, rõ trách nhiệm, rõ kết quả"</w:t>
      </w:r>
      <w:r w:rsidRPr="000B5978">
        <w:rPr>
          <w:bCs w:val="0"/>
          <w:noProof/>
          <w:spacing w:val="-4"/>
        </w:rPr>
        <w:t>; thường xuyên kiểm tra, đôn đốc tiến độ và kịp thời xử lý các khó khăn phát sinh.</w:t>
      </w:r>
      <w:r w:rsidR="00534667" w:rsidRPr="000B5978">
        <w:t xml:space="preserve"> </w:t>
      </w:r>
      <w:r w:rsidR="00FC4A76" w:rsidRPr="000B5978">
        <w:t>T</w:t>
      </w:r>
      <w:r w:rsidR="00534667" w:rsidRPr="000B5978">
        <w:t>rường họp cần điều chỉnh để phù hợp với bối cảnh mới, thủ trưởng các cơ quan, đơn vị chủ động tham mưu báo cáo</w:t>
      </w:r>
      <w:r w:rsidR="00FC4A76" w:rsidRPr="000B5978">
        <w:t>.</w:t>
      </w:r>
      <w:r w:rsidR="00534667" w:rsidRPr="000B5978">
        <w:t xml:space="preserve"> </w:t>
      </w:r>
    </w:p>
    <w:p w14:paraId="78A34259" w14:textId="77777777" w:rsidR="00AD52DA" w:rsidRPr="000B5978" w:rsidRDefault="00AD52DA" w:rsidP="00AD52DA">
      <w:pPr>
        <w:widowControl w:val="0"/>
        <w:spacing w:before="60" w:after="120"/>
        <w:ind w:firstLine="709"/>
        <w:jc w:val="both"/>
        <w:rPr>
          <w:b/>
          <w:noProof/>
          <w:spacing w:val="-4"/>
        </w:rPr>
      </w:pPr>
      <w:r w:rsidRPr="000B5978">
        <w:rPr>
          <w:b/>
          <w:noProof/>
          <w:spacing w:val="-4"/>
        </w:rPr>
        <w:t>2. Phân công nhiệm vụ cụ thể</w:t>
      </w:r>
    </w:p>
    <w:p w14:paraId="57996962" w14:textId="420A3278" w:rsidR="00AD52DA" w:rsidRPr="000B5978" w:rsidRDefault="00635639" w:rsidP="00C823D3">
      <w:pPr>
        <w:widowControl w:val="0"/>
        <w:spacing w:before="60" w:after="120"/>
        <w:ind w:firstLine="709"/>
        <w:jc w:val="both"/>
        <w:rPr>
          <w:bCs w:val="0"/>
          <w:noProof/>
          <w:spacing w:val="-4"/>
        </w:rPr>
      </w:pPr>
      <w:r w:rsidRPr="000B5978">
        <w:rPr>
          <w:b/>
          <w:bCs w:val="0"/>
          <w:noProof/>
          <w:spacing w:val="-4"/>
        </w:rPr>
        <w:t xml:space="preserve">- </w:t>
      </w:r>
      <w:r w:rsidR="00C823D3" w:rsidRPr="000B5978">
        <w:rPr>
          <w:b/>
          <w:bCs w:val="0"/>
          <w:noProof/>
          <w:spacing w:val="-4"/>
        </w:rPr>
        <w:t>Phòng Kinh tế</w:t>
      </w:r>
      <w:r w:rsidR="00FC4A76" w:rsidRPr="000B5978">
        <w:rPr>
          <w:b/>
          <w:bCs w:val="0"/>
          <w:noProof/>
          <w:spacing w:val="-4"/>
        </w:rPr>
        <w:t xml:space="preserve"> xã</w:t>
      </w:r>
      <w:r w:rsidR="00AD52DA" w:rsidRPr="000B5978">
        <w:rPr>
          <w:b/>
          <w:bCs w:val="0"/>
          <w:noProof/>
          <w:spacing w:val="-4"/>
        </w:rPr>
        <w:t>:</w:t>
      </w:r>
      <w:r w:rsidR="00AD52DA" w:rsidRPr="000B5978">
        <w:rPr>
          <w:bCs w:val="0"/>
          <w:noProof/>
          <w:spacing w:val="-4"/>
        </w:rPr>
        <w:t xml:space="preserve"> Chủ trì tham mưu UBND </w:t>
      </w:r>
      <w:r w:rsidR="00C823D3" w:rsidRPr="000B5978">
        <w:rPr>
          <w:bCs w:val="0"/>
          <w:noProof/>
          <w:spacing w:val="-4"/>
        </w:rPr>
        <w:t>xã</w:t>
      </w:r>
      <w:r w:rsidR="00AD52DA" w:rsidRPr="000B5978">
        <w:rPr>
          <w:bCs w:val="0"/>
          <w:noProof/>
          <w:spacing w:val="-4"/>
        </w:rPr>
        <w:t xml:space="preserve"> tổ chức triển khai, theo dõi, </w:t>
      </w:r>
      <w:r w:rsidR="00AD52DA" w:rsidRPr="000B5978">
        <w:rPr>
          <w:bCs w:val="0"/>
          <w:noProof/>
          <w:spacing w:val="-4"/>
        </w:rPr>
        <w:lastRenderedPageBreak/>
        <w:t xml:space="preserve">đôn đốc và tổng hợp kết quả thực hiện; định kỳ báo cáo UBND </w:t>
      </w:r>
      <w:r w:rsidR="00C823D3" w:rsidRPr="000B5978">
        <w:rPr>
          <w:bCs w:val="0"/>
          <w:noProof/>
          <w:spacing w:val="-4"/>
        </w:rPr>
        <w:t>xã</w:t>
      </w:r>
      <w:r w:rsidR="00AD52DA" w:rsidRPr="000B5978">
        <w:rPr>
          <w:bCs w:val="0"/>
          <w:noProof/>
          <w:spacing w:val="-4"/>
        </w:rPr>
        <w:t>, đề xuất điều chỉnh nhiệm vụ, giải pháp phù hợp với tình hình thực tế.</w:t>
      </w:r>
      <w:r w:rsidR="00C823D3" w:rsidRPr="000B5978">
        <w:rPr>
          <w:bCs w:val="0"/>
          <w:noProof/>
          <w:spacing w:val="-4"/>
        </w:rPr>
        <w:t xml:space="preserve"> </w:t>
      </w:r>
    </w:p>
    <w:p w14:paraId="336CC273" w14:textId="67DD4CE4" w:rsidR="00AD52DA" w:rsidRPr="000B5978" w:rsidRDefault="00635639" w:rsidP="00AD52DA">
      <w:pPr>
        <w:widowControl w:val="0"/>
        <w:spacing w:before="60" w:after="120"/>
        <w:ind w:firstLine="709"/>
        <w:jc w:val="both"/>
        <w:rPr>
          <w:bCs w:val="0"/>
          <w:noProof/>
          <w:spacing w:val="-4"/>
        </w:rPr>
      </w:pPr>
      <w:r w:rsidRPr="000B5978">
        <w:rPr>
          <w:b/>
          <w:bCs w:val="0"/>
          <w:noProof/>
          <w:spacing w:val="-4"/>
        </w:rPr>
        <w:t xml:space="preserve">- </w:t>
      </w:r>
      <w:r w:rsidR="00C823D3" w:rsidRPr="000B5978">
        <w:rPr>
          <w:b/>
          <w:bCs w:val="0"/>
          <w:noProof/>
          <w:spacing w:val="-4"/>
        </w:rPr>
        <w:t>Các phòng ban, cơ quan, đơn vị xã</w:t>
      </w:r>
      <w:r w:rsidR="00AD52DA" w:rsidRPr="000B5978">
        <w:rPr>
          <w:b/>
          <w:bCs w:val="0"/>
          <w:noProof/>
          <w:spacing w:val="-4"/>
        </w:rPr>
        <w:t>:</w:t>
      </w:r>
      <w:r w:rsidR="00AD52DA" w:rsidRPr="000B5978">
        <w:rPr>
          <w:bCs w:val="0"/>
          <w:noProof/>
          <w:spacing w:val="-4"/>
        </w:rPr>
        <w:t xml:space="preserve"> Chủ động xây dựng kế hoạch chi tiết </w:t>
      </w:r>
      <w:r w:rsidRPr="000B5978">
        <w:rPr>
          <w:bCs w:val="0"/>
          <w:noProof/>
          <w:spacing w:val="-4"/>
        </w:rPr>
        <w:t xml:space="preserve">thực hiện tại đơn vị </w:t>
      </w:r>
      <w:r w:rsidR="00AD52DA" w:rsidRPr="000B5978">
        <w:rPr>
          <w:bCs w:val="0"/>
          <w:noProof/>
          <w:spacing w:val="-4"/>
        </w:rPr>
        <w:t xml:space="preserve">mình; định kỳ báo cáo kết quả về </w:t>
      </w:r>
      <w:r w:rsidR="008329D5" w:rsidRPr="000B5978">
        <w:rPr>
          <w:bCs w:val="0"/>
          <w:noProof/>
          <w:spacing w:val="-4"/>
        </w:rPr>
        <w:t>phòng Kinh tế</w:t>
      </w:r>
      <w:r w:rsidR="00AD52DA" w:rsidRPr="000B5978">
        <w:rPr>
          <w:bCs w:val="0"/>
          <w:noProof/>
          <w:spacing w:val="-4"/>
        </w:rPr>
        <w:t xml:space="preserve"> để tổng hợp, báo cáo UBND </w:t>
      </w:r>
      <w:r w:rsidR="008329D5" w:rsidRPr="000B5978">
        <w:rPr>
          <w:bCs w:val="0"/>
          <w:noProof/>
          <w:spacing w:val="-4"/>
        </w:rPr>
        <w:t>xã</w:t>
      </w:r>
      <w:r w:rsidR="00AD52DA" w:rsidRPr="000B5978">
        <w:rPr>
          <w:bCs w:val="0"/>
          <w:noProof/>
          <w:spacing w:val="-4"/>
        </w:rPr>
        <w:t>.</w:t>
      </w:r>
    </w:p>
    <w:p w14:paraId="1A517834" w14:textId="3A8FFD56" w:rsidR="00FC4B59" w:rsidRPr="000B5978" w:rsidRDefault="00FC4B59" w:rsidP="00FE79A0">
      <w:pPr>
        <w:widowControl w:val="0"/>
        <w:spacing w:before="60" w:after="120"/>
        <w:ind w:firstLine="709"/>
        <w:jc w:val="center"/>
        <w:rPr>
          <w:bCs w:val="0"/>
          <w:i/>
          <w:noProof/>
          <w:spacing w:val="-4"/>
        </w:rPr>
      </w:pPr>
      <w:r w:rsidRPr="000B5978">
        <w:rPr>
          <w:bCs w:val="0"/>
          <w:i/>
          <w:noProof/>
          <w:spacing w:val="-4"/>
        </w:rPr>
        <w:t>(</w:t>
      </w:r>
      <w:r w:rsidR="00FE79A0" w:rsidRPr="000B5978">
        <w:rPr>
          <w:bCs w:val="0"/>
          <w:i/>
          <w:noProof/>
          <w:spacing w:val="-4"/>
        </w:rPr>
        <w:t>C</w:t>
      </w:r>
      <w:r w:rsidRPr="000B5978">
        <w:rPr>
          <w:bCs w:val="0"/>
          <w:i/>
          <w:noProof/>
          <w:spacing w:val="-4"/>
        </w:rPr>
        <w:t>ó biểu</w:t>
      </w:r>
      <w:r w:rsidR="00686D6E" w:rsidRPr="000B5978">
        <w:rPr>
          <w:bCs w:val="0"/>
          <w:i/>
          <w:noProof/>
          <w:spacing w:val="-4"/>
        </w:rPr>
        <w:t xml:space="preserve"> </w:t>
      </w:r>
      <w:r w:rsidR="00FE79A0" w:rsidRPr="000B5978">
        <w:rPr>
          <w:bCs w:val="0"/>
          <w:i/>
          <w:noProof/>
          <w:spacing w:val="-4"/>
        </w:rPr>
        <w:t>chương trình, dự án kèm theo).</w:t>
      </w:r>
    </w:p>
    <w:p w14:paraId="6E6C7431" w14:textId="77777777" w:rsidR="00AD52DA" w:rsidRPr="000B5978" w:rsidRDefault="00AD52DA" w:rsidP="00AD52DA">
      <w:pPr>
        <w:widowControl w:val="0"/>
        <w:spacing w:before="60" w:after="120"/>
        <w:ind w:firstLine="709"/>
        <w:jc w:val="both"/>
        <w:rPr>
          <w:b/>
          <w:noProof/>
          <w:spacing w:val="-4"/>
        </w:rPr>
      </w:pPr>
      <w:r w:rsidRPr="000B5978">
        <w:rPr>
          <w:b/>
          <w:noProof/>
          <w:spacing w:val="-4"/>
        </w:rPr>
        <w:t>3. Chế độ báo cáo</w:t>
      </w:r>
    </w:p>
    <w:p w14:paraId="51B26167" w14:textId="18BE0D2A" w:rsidR="00AD52DA" w:rsidRPr="000B5978" w:rsidRDefault="008329D5" w:rsidP="00AD52DA">
      <w:pPr>
        <w:widowControl w:val="0"/>
        <w:spacing w:before="60" w:after="120"/>
        <w:ind w:firstLine="709"/>
        <w:jc w:val="both"/>
        <w:rPr>
          <w:bCs w:val="0"/>
          <w:noProof/>
          <w:spacing w:val="-4"/>
        </w:rPr>
      </w:pPr>
      <w:r w:rsidRPr="000B5978">
        <w:rPr>
          <w:bCs w:val="0"/>
          <w:noProof/>
          <w:spacing w:val="-4"/>
        </w:rPr>
        <w:t>Các phòng ban, cơ quan, đơn vị xã</w:t>
      </w:r>
      <w:r w:rsidR="00AD52DA" w:rsidRPr="000B5978">
        <w:rPr>
          <w:bCs w:val="0"/>
          <w:noProof/>
          <w:spacing w:val="-4"/>
        </w:rPr>
        <w:t xml:space="preserve"> gửi báo cáo định kỳ trước ngày 15 tháng cuối quý về </w:t>
      </w:r>
      <w:r w:rsidRPr="000B5978">
        <w:rPr>
          <w:bCs w:val="0"/>
          <w:noProof/>
          <w:spacing w:val="-4"/>
        </w:rPr>
        <w:t>Phòng Kinh tế</w:t>
      </w:r>
      <w:r w:rsidR="00AD52DA" w:rsidRPr="000B5978">
        <w:rPr>
          <w:bCs w:val="0"/>
          <w:noProof/>
          <w:spacing w:val="-4"/>
        </w:rPr>
        <w:t xml:space="preserve">. Trường hợp phát sinh đột xuất theo yêu cầu UBND </w:t>
      </w:r>
      <w:r w:rsidR="00BF7B36" w:rsidRPr="000B5978">
        <w:rPr>
          <w:bCs w:val="0"/>
          <w:noProof/>
          <w:spacing w:val="-4"/>
        </w:rPr>
        <w:t>xã</w:t>
      </w:r>
      <w:r w:rsidR="00AD52DA" w:rsidRPr="000B5978">
        <w:rPr>
          <w:bCs w:val="0"/>
          <w:noProof/>
          <w:spacing w:val="-4"/>
        </w:rPr>
        <w:t>, đơn vị kịp thời cập nhật và báo cáo.</w:t>
      </w:r>
    </w:p>
    <w:p w14:paraId="434F91F2" w14:textId="2B9DBBE2" w:rsidR="00AD52DA" w:rsidRPr="000B5978" w:rsidRDefault="00AD52DA" w:rsidP="00AD52DA">
      <w:pPr>
        <w:widowControl w:val="0"/>
        <w:spacing w:before="60" w:after="120"/>
        <w:ind w:firstLine="709"/>
        <w:jc w:val="both"/>
        <w:rPr>
          <w:bCs w:val="0"/>
          <w:noProof/>
          <w:spacing w:val="-4"/>
        </w:rPr>
      </w:pPr>
      <w:r w:rsidRPr="000B5978">
        <w:rPr>
          <w:noProof/>
          <w:spacing w:val="-4"/>
        </w:rPr>
        <w:t>Trên đây là Kế hoạch Triển khai thực hiện</w:t>
      </w:r>
      <w:r w:rsidR="00EE7D79" w:rsidRPr="000B5978">
        <w:rPr>
          <w:noProof/>
          <w:spacing w:val="-4"/>
        </w:rPr>
        <w:t xml:space="preserve"> các nhiệm vụ, giải pháp chủ yếu thực hiện chỉ tiêu Nghị quyết Đại hội đại biểu </w:t>
      </w:r>
      <w:r w:rsidR="00372E62" w:rsidRPr="000B5978">
        <w:rPr>
          <w:noProof/>
          <w:spacing w:val="-4"/>
        </w:rPr>
        <w:t>x</w:t>
      </w:r>
      <w:r w:rsidR="000B5978">
        <w:rPr>
          <w:noProof/>
          <w:spacing w:val="-4"/>
        </w:rPr>
        <w:t>ã lần thứ I, nhiệm kỳ 2025-2030, Thủ trưởng các phòng, ban, cơ quan, đơn vị xã triển khai tổ chức thực h</w:t>
      </w:r>
      <w:r w:rsidR="0078372E">
        <w:rPr>
          <w:noProof/>
          <w:spacing w:val="-4"/>
        </w:rPr>
        <w:t>iện</w:t>
      </w:r>
      <w:r w:rsidR="000B5978">
        <w:rPr>
          <w:noProof/>
          <w:spacing w:val="-4"/>
        </w:rPr>
        <w:t>, đảm bảo nội dung yêu cầu./.</w:t>
      </w:r>
    </w:p>
    <w:p w14:paraId="5E9ECF79" w14:textId="77777777" w:rsidR="00AD52DA" w:rsidRPr="000B5978" w:rsidRDefault="00AD52DA" w:rsidP="00AD52DA">
      <w:pPr>
        <w:widowControl w:val="0"/>
        <w:spacing w:before="60" w:after="120"/>
        <w:ind w:firstLine="709"/>
        <w:jc w:val="both"/>
        <w:rPr>
          <w:noProof/>
          <w:spacing w:val="-4"/>
          <w:sz w:val="2"/>
        </w:rPr>
      </w:pPr>
    </w:p>
    <w:tbl>
      <w:tblPr>
        <w:tblW w:w="9356" w:type="dxa"/>
        <w:tblInd w:w="108" w:type="dxa"/>
        <w:tblLayout w:type="fixed"/>
        <w:tblLook w:val="0000" w:firstRow="0" w:lastRow="0" w:firstColumn="0" w:lastColumn="0" w:noHBand="0" w:noVBand="0"/>
      </w:tblPr>
      <w:tblGrid>
        <w:gridCol w:w="4344"/>
        <w:gridCol w:w="5012"/>
      </w:tblGrid>
      <w:tr w:rsidR="000B5978" w:rsidRPr="000B5978" w14:paraId="73FB7A6B" w14:textId="77777777" w:rsidTr="007D0B07">
        <w:trPr>
          <w:trHeight w:val="1803"/>
        </w:trPr>
        <w:tc>
          <w:tcPr>
            <w:tcW w:w="4344" w:type="dxa"/>
          </w:tcPr>
          <w:p w14:paraId="0D8A37A4" w14:textId="77777777" w:rsidR="00AD52DA" w:rsidRPr="000B5978" w:rsidRDefault="00AD52DA" w:rsidP="007D0B07">
            <w:pPr>
              <w:jc w:val="both"/>
              <w:rPr>
                <w:b/>
                <w:i/>
                <w:sz w:val="24"/>
                <w:szCs w:val="24"/>
              </w:rPr>
            </w:pPr>
            <w:r w:rsidRPr="000B5978">
              <w:rPr>
                <w:b/>
                <w:i/>
                <w:sz w:val="24"/>
                <w:szCs w:val="24"/>
              </w:rPr>
              <w:t>Nơi nhận:</w:t>
            </w:r>
          </w:p>
          <w:p w14:paraId="0A854A86" w14:textId="510B33DA" w:rsidR="00AD52DA" w:rsidRPr="000B5978" w:rsidRDefault="00AD52DA" w:rsidP="007D0B07">
            <w:pPr>
              <w:jc w:val="both"/>
              <w:rPr>
                <w:sz w:val="22"/>
                <w:szCs w:val="22"/>
              </w:rPr>
            </w:pPr>
            <w:r w:rsidRPr="000B5978">
              <w:rPr>
                <w:sz w:val="22"/>
                <w:szCs w:val="22"/>
              </w:rPr>
              <w:t xml:space="preserve">- TT </w:t>
            </w:r>
            <w:r w:rsidR="00EA4571" w:rsidRPr="000B5978">
              <w:rPr>
                <w:sz w:val="22"/>
                <w:szCs w:val="22"/>
              </w:rPr>
              <w:t>Đảng</w:t>
            </w:r>
            <w:r w:rsidRPr="000B5978">
              <w:rPr>
                <w:sz w:val="22"/>
                <w:szCs w:val="22"/>
              </w:rPr>
              <w:t xml:space="preserve"> uỷ (b/c);</w:t>
            </w:r>
          </w:p>
          <w:p w14:paraId="3688B625" w14:textId="42F2EB13" w:rsidR="00AD52DA" w:rsidRPr="000B5978" w:rsidRDefault="00AD52DA" w:rsidP="007D0B07">
            <w:pPr>
              <w:jc w:val="both"/>
              <w:rPr>
                <w:sz w:val="22"/>
                <w:szCs w:val="22"/>
              </w:rPr>
            </w:pPr>
            <w:r w:rsidRPr="000B5978">
              <w:rPr>
                <w:sz w:val="22"/>
                <w:szCs w:val="22"/>
              </w:rPr>
              <w:t xml:space="preserve">- TT HĐND </w:t>
            </w:r>
            <w:r w:rsidR="00DE1588" w:rsidRPr="000B5978">
              <w:rPr>
                <w:sz w:val="22"/>
                <w:szCs w:val="22"/>
              </w:rPr>
              <w:t>xã</w:t>
            </w:r>
            <w:r w:rsidRPr="000B5978">
              <w:rPr>
                <w:sz w:val="22"/>
                <w:szCs w:val="22"/>
              </w:rPr>
              <w:t xml:space="preserve"> (b/c);</w:t>
            </w:r>
          </w:p>
          <w:p w14:paraId="35C07D83" w14:textId="424464B7" w:rsidR="00AD52DA" w:rsidRPr="000B5978" w:rsidRDefault="00AD52DA" w:rsidP="007D0B07">
            <w:pPr>
              <w:jc w:val="both"/>
              <w:rPr>
                <w:sz w:val="22"/>
                <w:szCs w:val="22"/>
              </w:rPr>
            </w:pPr>
            <w:r w:rsidRPr="000B5978">
              <w:rPr>
                <w:sz w:val="22"/>
                <w:szCs w:val="22"/>
              </w:rPr>
              <w:t xml:space="preserve">- LĐ UBND </w:t>
            </w:r>
            <w:r w:rsidR="00DE1588" w:rsidRPr="000B5978">
              <w:rPr>
                <w:sz w:val="22"/>
                <w:szCs w:val="22"/>
              </w:rPr>
              <w:t>xã</w:t>
            </w:r>
            <w:r w:rsidRPr="000B5978">
              <w:rPr>
                <w:sz w:val="22"/>
                <w:szCs w:val="22"/>
              </w:rPr>
              <w:t>;</w:t>
            </w:r>
          </w:p>
          <w:p w14:paraId="349BDCCA" w14:textId="3CE3FAC3" w:rsidR="00AD52DA" w:rsidRPr="000B5978" w:rsidRDefault="00AD52DA" w:rsidP="007D0B07">
            <w:pPr>
              <w:jc w:val="both"/>
              <w:rPr>
                <w:sz w:val="22"/>
                <w:szCs w:val="22"/>
              </w:rPr>
            </w:pPr>
            <w:r w:rsidRPr="000B5978">
              <w:rPr>
                <w:sz w:val="22"/>
                <w:szCs w:val="22"/>
              </w:rPr>
              <w:t xml:space="preserve">- Các </w:t>
            </w:r>
            <w:r w:rsidR="00DE1588" w:rsidRPr="000B5978">
              <w:rPr>
                <w:sz w:val="22"/>
                <w:szCs w:val="22"/>
              </w:rPr>
              <w:t>phòng ban, cơ quan, đơn vị xã</w:t>
            </w:r>
            <w:r w:rsidRPr="000B5978">
              <w:rPr>
                <w:sz w:val="22"/>
                <w:szCs w:val="22"/>
              </w:rPr>
              <w:t>;</w:t>
            </w:r>
          </w:p>
          <w:p w14:paraId="45F0AD11" w14:textId="77777777" w:rsidR="00AD52DA" w:rsidRPr="000B5978" w:rsidRDefault="00AD52DA" w:rsidP="007D0B07">
            <w:pPr>
              <w:jc w:val="both"/>
              <w:rPr>
                <w:b/>
                <w:lang w:val="fr-FR"/>
              </w:rPr>
            </w:pPr>
            <w:r w:rsidRPr="000B5978">
              <w:rPr>
                <w:sz w:val="22"/>
                <w:szCs w:val="22"/>
                <w:lang w:val="fr-FR"/>
              </w:rPr>
              <w:t>- Lưu VT, TH.</w:t>
            </w:r>
          </w:p>
        </w:tc>
        <w:tc>
          <w:tcPr>
            <w:tcW w:w="5012" w:type="dxa"/>
          </w:tcPr>
          <w:p w14:paraId="3D2C3EDE" w14:textId="549B3C91" w:rsidR="00AD52DA" w:rsidRPr="000B5978" w:rsidRDefault="00AD52DA" w:rsidP="007D0B07">
            <w:pPr>
              <w:jc w:val="center"/>
              <w:rPr>
                <w:b/>
                <w:sz w:val="26"/>
                <w:szCs w:val="26"/>
                <w:lang w:val="fr-FR"/>
              </w:rPr>
            </w:pPr>
            <w:r w:rsidRPr="000B5978">
              <w:rPr>
                <w:b/>
                <w:sz w:val="26"/>
                <w:szCs w:val="26"/>
                <w:lang w:val="fr-FR"/>
              </w:rPr>
              <w:t xml:space="preserve">TM. </w:t>
            </w:r>
            <w:r w:rsidR="00D45837">
              <w:rPr>
                <w:b/>
                <w:sz w:val="26"/>
                <w:szCs w:val="26"/>
                <w:lang w:val="fr-FR"/>
              </w:rPr>
              <w:t>ỦY</w:t>
            </w:r>
            <w:r w:rsidRPr="000B5978">
              <w:rPr>
                <w:b/>
                <w:sz w:val="26"/>
                <w:szCs w:val="26"/>
                <w:lang w:val="fr-FR"/>
              </w:rPr>
              <w:t xml:space="preserve"> BAN NHÂN DÂN</w:t>
            </w:r>
          </w:p>
          <w:p w14:paraId="65748E62" w14:textId="77777777" w:rsidR="00AD52DA" w:rsidRPr="000B5978" w:rsidRDefault="00AD52DA" w:rsidP="007D0B07">
            <w:pPr>
              <w:jc w:val="center"/>
              <w:rPr>
                <w:b/>
                <w:sz w:val="26"/>
                <w:szCs w:val="26"/>
                <w:lang w:val="vi-VN"/>
              </w:rPr>
            </w:pPr>
            <w:r w:rsidRPr="000B5978">
              <w:rPr>
                <w:b/>
                <w:sz w:val="26"/>
                <w:szCs w:val="26"/>
                <w:lang w:val="fr-FR"/>
              </w:rPr>
              <w:t>CHỦ TỊCH</w:t>
            </w:r>
          </w:p>
          <w:p w14:paraId="4387273C" w14:textId="77777777" w:rsidR="00AD52DA" w:rsidRPr="000B5978" w:rsidRDefault="00AD52DA" w:rsidP="007D0B07">
            <w:pPr>
              <w:jc w:val="center"/>
              <w:rPr>
                <w:b/>
                <w:szCs w:val="28"/>
                <w:lang w:val="vi-VN"/>
              </w:rPr>
            </w:pPr>
          </w:p>
          <w:p w14:paraId="32F8F646" w14:textId="77777777" w:rsidR="00AD52DA" w:rsidRPr="000B5978" w:rsidRDefault="00AD52DA" w:rsidP="007D0B07">
            <w:pPr>
              <w:jc w:val="center"/>
              <w:rPr>
                <w:b/>
                <w:szCs w:val="28"/>
                <w:lang w:val="vi-VN"/>
              </w:rPr>
            </w:pPr>
          </w:p>
          <w:p w14:paraId="4584B5E5" w14:textId="77777777" w:rsidR="00AD52DA" w:rsidRPr="000B5978" w:rsidRDefault="00AD52DA" w:rsidP="00FC4B59">
            <w:pPr>
              <w:rPr>
                <w:b/>
                <w:szCs w:val="28"/>
              </w:rPr>
            </w:pPr>
          </w:p>
          <w:p w14:paraId="0F42EF55" w14:textId="77777777" w:rsidR="00AD52DA" w:rsidRPr="000B5978" w:rsidRDefault="00AD52DA" w:rsidP="007D0B07">
            <w:pPr>
              <w:jc w:val="center"/>
              <w:rPr>
                <w:b/>
                <w:sz w:val="40"/>
                <w:szCs w:val="28"/>
                <w:lang w:val="vi-VN"/>
              </w:rPr>
            </w:pPr>
          </w:p>
          <w:p w14:paraId="15E43AE4" w14:textId="77777777" w:rsidR="00AD52DA" w:rsidRPr="000B5978" w:rsidRDefault="00AD52DA" w:rsidP="007D0B07">
            <w:pPr>
              <w:jc w:val="center"/>
              <w:rPr>
                <w:b/>
                <w:szCs w:val="28"/>
                <w:lang w:val="vi-VN"/>
              </w:rPr>
            </w:pPr>
          </w:p>
          <w:p w14:paraId="30DB9BF9" w14:textId="6B9A523A" w:rsidR="00AD52DA" w:rsidRPr="000B5978" w:rsidRDefault="00F25982" w:rsidP="00FC4B59">
            <w:pPr>
              <w:jc w:val="center"/>
              <w:rPr>
                <w:b/>
                <w:szCs w:val="28"/>
              </w:rPr>
            </w:pPr>
            <w:r w:rsidRPr="000B5978">
              <w:rPr>
                <w:b/>
                <w:szCs w:val="28"/>
              </w:rPr>
              <w:t>Nguyễn Thành Trung</w:t>
            </w:r>
          </w:p>
        </w:tc>
      </w:tr>
    </w:tbl>
    <w:p w14:paraId="2FD3DB6E" w14:textId="77777777" w:rsidR="00330781" w:rsidRPr="000B5978" w:rsidRDefault="00330781" w:rsidP="00FC4B59"/>
    <w:sectPr w:rsidR="00330781" w:rsidRPr="000B5978" w:rsidSect="00B24C21">
      <w:headerReference w:type="default" r:id="rId7"/>
      <w:footerReference w:type="even" r:id="rId8"/>
      <w:footerReference w:type="first" r:id="rId9"/>
      <w:pgSz w:w="11907" w:h="16840" w:code="9"/>
      <w:pgMar w:top="1134" w:right="1134" w:bottom="1134" w:left="1701" w:header="720" w:footer="312" w:gutter="0"/>
      <w:cols w:space="720"/>
      <w:titlePg/>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06A1F" w14:textId="77777777" w:rsidR="00F36083" w:rsidRDefault="00F36083">
      <w:r>
        <w:separator/>
      </w:r>
    </w:p>
  </w:endnote>
  <w:endnote w:type="continuationSeparator" w:id="0">
    <w:p w14:paraId="5CA0DA02" w14:textId="77777777" w:rsidR="00F36083" w:rsidRDefault="00F36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157A0" w14:textId="77777777" w:rsidR="00AD52DA" w:rsidRDefault="00AD52DA">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24FB8692" w14:textId="77777777" w:rsidR="00AD52DA" w:rsidRDefault="00AD52DA">
    <w:pPr>
      <w:pStyle w:val="Footer"/>
    </w:pPr>
  </w:p>
  <w:p w14:paraId="606642AA" w14:textId="77777777" w:rsidR="00AD52DA" w:rsidRDefault="00AD52D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30E4C" w14:textId="77777777" w:rsidR="00AD52DA" w:rsidRDefault="00AD52DA">
    <w:pPr>
      <w:pStyle w:val="Footer"/>
      <w:jc w:val="center"/>
      <w:rPr>
        <w:color w:val="000099"/>
      </w:rPr>
    </w:pPr>
  </w:p>
  <w:p w14:paraId="25884896" w14:textId="77777777" w:rsidR="00AD52DA" w:rsidRDefault="00AD52DA">
    <w:pPr>
      <w:pStyle w:val="Footer"/>
    </w:pPr>
  </w:p>
  <w:p w14:paraId="78556733" w14:textId="77777777" w:rsidR="00AD52DA" w:rsidRDefault="00AD52D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D97A9" w14:textId="77777777" w:rsidR="00F36083" w:rsidRDefault="00F36083">
      <w:r>
        <w:separator/>
      </w:r>
    </w:p>
  </w:footnote>
  <w:footnote w:type="continuationSeparator" w:id="0">
    <w:p w14:paraId="6C53741B" w14:textId="77777777" w:rsidR="00F36083" w:rsidRDefault="00F360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819FC" w14:textId="77777777" w:rsidR="00AD52DA" w:rsidRDefault="00AD52DA">
    <w:pPr>
      <w:pStyle w:val="Header"/>
      <w:jc w:val="center"/>
    </w:pPr>
    <w:r>
      <w:fldChar w:fldCharType="begin"/>
    </w:r>
    <w:r>
      <w:instrText xml:space="preserve"> PAGE   \* MERGEFORMAT </w:instrText>
    </w:r>
    <w:r>
      <w:fldChar w:fldCharType="separate"/>
    </w:r>
    <w:r w:rsidR="000B5978">
      <w:rPr>
        <w:noProof/>
      </w:rPr>
      <w:t>8</w:t>
    </w:r>
    <w:r>
      <w:rPr>
        <w:noProof/>
      </w:rPr>
      <w:fldChar w:fldCharType="end"/>
    </w:r>
  </w:p>
  <w:p w14:paraId="4BF98CFF" w14:textId="77777777" w:rsidR="00AD52DA" w:rsidRDefault="00AD52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CD5197"/>
    <w:multiLevelType w:val="multilevel"/>
    <w:tmpl w:val="C11CDA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59860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2DA"/>
    <w:rsid w:val="00026779"/>
    <w:rsid w:val="000360F7"/>
    <w:rsid w:val="00047361"/>
    <w:rsid w:val="00053494"/>
    <w:rsid w:val="000624C5"/>
    <w:rsid w:val="00086BDC"/>
    <w:rsid w:val="000B06DD"/>
    <w:rsid w:val="000B4393"/>
    <w:rsid w:val="000B5978"/>
    <w:rsid w:val="000D3F3D"/>
    <w:rsid w:val="0010152E"/>
    <w:rsid w:val="00110126"/>
    <w:rsid w:val="001219B5"/>
    <w:rsid w:val="00130DE5"/>
    <w:rsid w:val="00187980"/>
    <w:rsid w:val="001B054E"/>
    <w:rsid w:val="001F66CD"/>
    <w:rsid w:val="00202B3C"/>
    <w:rsid w:val="00204365"/>
    <w:rsid w:val="0020467A"/>
    <w:rsid w:val="00207314"/>
    <w:rsid w:val="002121C2"/>
    <w:rsid w:val="002200FC"/>
    <w:rsid w:val="002325DA"/>
    <w:rsid w:val="0026797E"/>
    <w:rsid w:val="00276D8F"/>
    <w:rsid w:val="00296DED"/>
    <w:rsid w:val="002A1A3D"/>
    <w:rsid w:val="002A73C3"/>
    <w:rsid w:val="002A7FD8"/>
    <w:rsid w:val="00307703"/>
    <w:rsid w:val="00330781"/>
    <w:rsid w:val="003400F0"/>
    <w:rsid w:val="0034323A"/>
    <w:rsid w:val="00372E62"/>
    <w:rsid w:val="003B6F10"/>
    <w:rsid w:val="003C4B12"/>
    <w:rsid w:val="003D5ABC"/>
    <w:rsid w:val="003F04D5"/>
    <w:rsid w:val="003F382F"/>
    <w:rsid w:val="0044541C"/>
    <w:rsid w:val="00456F16"/>
    <w:rsid w:val="00487A20"/>
    <w:rsid w:val="004A42C8"/>
    <w:rsid w:val="004C1C7A"/>
    <w:rsid w:val="004E18DC"/>
    <w:rsid w:val="005060E4"/>
    <w:rsid w:val="00534667"/>
    <w:rsid w:val="0054084B"/>
    <w:rsid w:val="00584A41"/>
    <w:rsid w:val="00591FC2"/>
    <w:rsid w:val="005B5B9E"/>
    <w:rsid w:val="005D230A"/>
    <w:rsid w:val="005E386E"/>
    <w:rsid w:val="005F7AB9"/>
    <w:rsid w:val="0062418C"/>
    <w:rsid w:val="00627EDD"/>
    <w:rsid w:val="00635639"/>
    <w:rsid w:val="00655D20"/>
    <w:rsid w:val="00686D6E"/>
    <w:rsid w:val="006A701E"/>
    <w:rsid w:val="006B5105"/>
    <w:rsid w:val="00712AE1"/>
    <w:rsid w:val="00717121"/>
    <w:rsid w:val="0074051F"/>
    <w:rsid w:val="007531D0"/>
    <w:rsid w:val="00757DCB"/>
    <w:rsid w:val="00773F65"/>
    <w:rsid w:val="0078372E"/>
    <w:rsid w:val="00785696"/>
    <w:rsid w:val="007860BE"/>
    <w:rsid w:val="00795884"/>
    <w:rsid w:val="007A7AE8"/>
    <w:rsid w:val="007B7BB1"/>
    <w:rsid w:val="007C1DBE"/>
    <w:rsid w:val="007D278C"/>
    <w:rsid w:val="007D4C48"/>
    <w:rsid w:val="007D55C3"/>
    <w:rsid w:val="007E657B"/>
    <w:rsid w:val="007F50C3"/>
    <w:rsid w:val="00820FDB"/>
    <w:rsid w:val="00832273"/>
    <w:rsid w:val="008329D5"/>
    <w:rsid w:val="0083669A"/>
    <w:rsid w:val="008373E1"/>
    <w:rsid w:val="008470FE"/>
    <w:rsid w:val="00847F9E"/>
    <w:rsid w:val="00856707"/>
    <w:rsid w:val="00880C67"/>
    <w:rsid w:val="008B57D7"/>
    <w:rsid w:val="008E5E34"/>
    <w:rsid w:val="00942A30"/>
    <w:rsid w:val="009634CB"/>
    <w:rsid w:val="009E16C5"/>
    <w:rsid w:val="00A11A7C"/>
    <w:rsid w:val="00A137F1"/>
    <w:rsid w:val="00A14AD9"/>
    <w:rsid w:val="00A404B5"/>
    <w:rsid w:val="00A54DF8"/>
    <w:rsid w:val="00A578B6"/>
    <w:rsid w:val="00A61291"/>
    <w:rsid w:val="00A6225F"/>
    <w:rsid w:val="00A85245"/>
    <w:rsid w:val="00A9049B"/>
    <w:rsid w:val="00A90C1C"/>
    <w:rsid w:val="00AA55E9"/>
    <w:rsid w:val="00AD52DA"/>
    <w:rsid w:val="00AF7282"/>
    <w:rsid w:val="00B11F9C"/>
    <w:rsid w:val="00B13B05"/>
    <w:rsid w:val="00B24C21"/>
    <w:rsid w:val="00B32BD2"/>
    <w:rsid w:val="00B60FBD"/>
    <w:rsid w:val="00BA1100"/>
    <w:rsid w:val="00BA50DC"/>
    <w:rsid w:val="00BA6B7C"/>
    <w:rsid w:val="00BA7C3E"/>
    <w:rsid w:val="00BF39CF"/>
    <w:rsid w:val="00BF4169"/>
    <w:rsid w:val="00BF7B36"/>
    <w:rsid w:val="00C25236"/>
    <w:rsid w:val="00C40B44"/>
    <w:rsid w:val="00C60714"/>
    <w:rsid w:val="00C823D3"/>
    <w:rsid w:val="00C933B4"/>
    <w:rsid w:val="00CB3C4B"/>
    <w:rsid w:val="00CB56D1"/>
    <w:rsid w:val="00CD4CDF"/>
    <w:rsid w:val="00CE576D"/>
    <w:rsid w:val="00D02D23"/>
    <w:rsid w:val="00D160AC"/>
    <w:rsid w:val="00D25596"/>
    <w:rsid w:val="00D45837"/>
    <w:rsid w:val="00D73F57"/>
    <w:rsid w:val="00D7514B"/>
    <w:rsid w:val="00D90FAB"/>
    <w:rsid w:val="00DB23CB"/>
    <w:rsid w:val="00DD2A40"/>
    <w:rsid w:val="00DD3A43"/>
    <w:rsid w:val="00DD4ECD"/>
    <w:rsid w:val="00DE13FF"/>
    <w:rsid w:val="00DE1588"/>
    <w:rsid w:val="00DF0C0F"/>
    <w:rsid w:val="00E05C00"/>
    <w:rsid w:val="00E101D3"/>
    <w:rsid w:val="00E4700A"/>
    <w:rsid w:val="00E6015F"/>
    <w:rsid w:val="00E6027C"/>
    <w:rsid w:val="00E82392"/>
    <w:rsid w:val="00E853AD"/>
    <w:rsid w:val="00EA4571"/>
    <w:rsid w:val="00EA6F3F"/>
    <w:rsid w:val="00EE65C4"/>
    <w:rsid w:val="00EE7105"/>
    <w:rsid w:val="00EE7D79"/>
    <w:rsid w:val="00EF1CBB"/>
    <w:rsid w:val="00F10485"/>
    <w:rsid w:val="00F25982"/>
    <w:rsid w:val="00F34220"/>
    <w:rsid w:val="00F36083"/>
    <w:rsid w:val="00F60846"/>
    <w:rsid w:val="00F6455A"/>
    <w:rsid w:val="00F83DAC"/>
    <w:rsid w:val="00F95EF9"/>
    <w:rsid w:val="00F978E9"/>
    <w:rsid w:val="00FB0AB0"/>
    <w:rsid w:val="00FC4A76"/>
    <w:rsid w:val="00FC4B59"/>
    <w:rsid w:val="00FE0DBF"/>
    <w:rsid w:val="00FE7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2C33C"/>
  <w15:docId w15:val="{FE4A3513-D185-4D34-A5F9-67A503E47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2DA"/>
    <w:pPr>
      <w:spacing w:after="0"/>
    </w:pPr>
    <w:rPr>
      <w:rFonts w:eastAsia="Times New Roman" w:cs="Times New Roman"/>
      <w:bCs/>
      <w:kern w:val="0"/>
      <w:szCs w:val="20"/>
      <w14:ligatures w14:val="none"/>
    </w:rPr>
  </w:style>
  <w:style w:type="paragraph" w:styleId="Heading1">
    <w:name w:val="heading 1"/>
    <w:basedOn w:val="Normal"/>
    <w:next w:val="Normal"/>
    <w:link w:val="Heading1Char"/>
    <w:qFormat/>
    <w:rsid w:val="00AD52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D52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AD52DA"/>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AD52D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D52D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D52D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D52D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D52D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D52D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52D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D52D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D52DA"/>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AD52D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D52D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D52D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D52D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D52D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D52D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D52D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52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52DA"/>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AD52DA"/>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AD52D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D52DA"/>
    <w:rPr>
      <w:i/>
      <w:iCs/>
      <w:color w:val="404040" w:themeColor="text1" w:themeTint="BF"/>
    </w:rPr>
  </w:style>
  <w:style w:type="paragraph" w:styleId="ListParagraph">
    <w:name w:val="List Paragraph"/>
    <w:basedOn w:val="Normal"/>
    <w:uiPriority w:val="34"/>
    <w:qFormat/>
    <w:rsid w:val="00AD52DA"/>
    <w:pPr>
      <w:ind w:left="720"/>
      <w:contextualSpacing/>
    </w:pPr>
  </w:style>
  <w:style w:type="character" w:styleId="IntenseEmphasis">
    <w:name w:val="Intense Emphasis"/>
    <w:basedOn w:val="DefaultParagraphFont"/>
    <w:uiPriority w:val="21"/>
    <w:qFormat/>
    <w:rsid w:val="00AD52DA"/>
    <w:rPr>
      <w:i/>
      <w:iCs/>
      <w:color w:val="2F5496" w:themeColor="accent1" w:themeShade="BF"/>
    </w:rPr>
  </w:style>
  <w:style w:type="paragraph" w:styleId="IntenseQuote">
    <w:name w:val="Intense Quote"/>
    <w:basedOn w:val="Normal"/>
    <w:next w:val="Normal"/>
    <w:link w:val="IntenseQuoteChar"/>
    <w:uiPriority w:val="30"/>
    <w:qFormat/>
    <w:rsid w:val="00AD52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D52DA"/>
    <w:rPr>
      <w:i/>
      <w:iCs/>
      <w:color w:val="2F5496" w:themeColor="accent1" w:themeShade="BF"/>
    </w:rPr>
  </w:style>
  <w:style w:type="character" w:styleId="IntenseReference">
    <w:name w:val="Intense Reference"/>
    <w:basedOn w:val="DefaultParagraphFont"/>
    <w:uiPriority w:val="32"/>
    <w:qFormat/>
    <w:rsid w:val="00AD52DA"/>
    <w:rPr>
      <w:b/>
      <w:bCs/>
      <w:smallCaps/>
      <w:color w:val="2F5496" w:themeColor="accent1" w:themeShade="BF"/>
      <w:spacing w:val="5"/>
    </w:rPr>
  </w:style>
  <w:style w:type="paragraph" w:styleId="Header">
    <w:name w:val="header"/>
    <w:basedOn w:val="Normal"/>
    <w:link w:val="HeaderChar"/>
    <w:uiPriority w:val="99"/>
    <w:rsid w:val="00AD52DA"/>
    <w:pPr>
      <w:tabs>
        <w:tab w:val="center" w:pos="4320"/>
        <w:tab w:val="right" w:pos="8640"/>
      </w:tabs>
    </w:pPr>
  </w:style>
  <w:style w:type="character" w:customStyle="1" w:styleId="HeaderChar">
    <w:name w:val="Header Char"/>
    <w:basedOn w:val="DefaultParagraphFont"/>
    <w:link w:val="Header"/>
    <w:uiPriority w:val="99"/>
    <w:rsid w:val="00AD52DA"/>
    <w:rPr>
      <w:rFonts w:eastAsia="Times New Roman" w:cs="Times New Roman"/>
      <w:bCs/>
      <w:kern w:val="0"/>
      <w:szCs w:val="20"/>
      <w14:ligatures w14:val="none"/>
    </w:rPr>
  </w:style>
  <w:style w:type="paragraph" w:styleId="Footer">
    <w:name w:val="footer"/>
    <w:basedOn w:val="Normal"/>
    <w:link w:val="FooterChar"/>
    <w:uiPriority w:val="99"/>
    <w:rsid w:val="00AD52DA"/>
    <w:pPr>
      <w:tabs>
        <w:tab w:val="center" w:pos="4320"/>
        <w:tab w:val="right" w:pos="8640"/>
      </w:tabs>
    </w:pPr>
    <w:rPr>
      <w:lang w:val="x-none" w:eastAsia="x-none"/>
    </w:rPr>
  </w:style>
  <w:style w:type="character" w:customStyle="1" w:styleId="FooterChar">
    <w:name w:val="Footer Char"/>
    <w:basedOn w:val="DefaultParagraphFont"/>
    <w:link w:val="Footer"/>
    <w:uiPriority w:val="99"/>
    <w:rsid w:val="00AD52DA"/>
    <w:rPr>
      <w:rFonts w:eastAsia="Times New Roman" w:cs="Times New Roman"/>
      <w:bCs/>
      <w:kern w:val="0"/>
      <w:szCs w:val="20"/>
      <w:lang w:val="x-none" w:eastAsia="x-none"/>
      <w14:ligatures w14:val="none"/>
    </w:rPr>
  </w:style>
  <w:style w:type="character" w:styleId="PageNumber">
    <w:name w:val="page number"/>
    <w:basedOn w:val="DefaultParagraphFont"/>
    <w:rsid w:val="00AD52DA"/>
  </w:style>
  <w:style w:type="character" w:customStyle="1" w:styleId="BodyTextChar">
    <w:name w:val="Body Text Char"/>
    <w:basedOn w:val="DefaultParagraphFont"/>
    <w:link w:val="BodyText"/>
    <w:rsid w:val="00A14AD9"/>
    <w:rPr>
      <w:rFonts w:eastAsia="Times New Roman" w:cs="Times New Roman"/>
      <w:szCs w:val="28"/>
    </w:rPr>
  </w:style>
  <w:style w:type="paragraph" w:styleId="BodyText">
    <w:name w:val="Body Text"/>
    <w:basedOn w:val="Normal"/>
    <w:link w:val="BodyTextChar"/>
    <w:qFormat/>
    <w:rsid w:val="00A14AD9"/>
    <w:pPr>
      <w:widowControl w:val="0"/>
      <w:spacing w:after="120" w:line="252" w:lineRule="auto"/>
      <w:ind w:firstLine="400"/>
    </w:pPr>
    <w:rPr>
      <w:bCs w:val="0"/>
      <w:kern w:val="2"/>
      <w:szCs w:val="28"/>
      <w14:ligatures w14:val="standardContextual"/>
    </w:rPr>
  </w:style>
  <w:style w:type="character" w:customStyle="1" w:styleId="BodyTextChar1">
    <w:name w:val="Body Text Char1"/>
    <w:basedOn w:val="DefaultParagraphFont"/>
    <w:uiPriority w:val="99"/>
    <w:semiHidden/>
    <w:rsid w:val="00A14AD9"/>
    <w:rPr>
      <w:rFonts w:eastAsia="Times New Roman" w:cs="Times New Roman"/>
      <w:bCs/>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8</Pages>
  <Words>2981</Words>
  <Characters>16997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Nam</dc:creator>
  <cp:keywords/>
  <dc:description/>
  <cp:lastModifiedBy>Thanh Nam</cp:lastModifiedBy>
  <cp:revision>4</cp:revision>
  <dcterms:created xsi:type="dcterms:W3CDTF">2025-10-29T04:00:00Z</dcterms:created>
  <dcterms:modified xsi:type="dcterms:W3CDTF">2025-10-29T08:04:00Z</dcterms:modified>
</cp:coreProperties>
</file>